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40" w:lineRule="auto" w:before="87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1239520" cy="12382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8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5" w:lineRule="auto" w:before="112" w:after="0"/>
        <w:ind w:left="1296" w:right="1296" w:firstLine="0"/>
        <w:jc w:val="center"/>
      </w:pPr>
      <w:r>
        <w:rPr>
          <w:rFonts w:ascii="Source Sans Pro" w:hAnsi="Source Sans Pro" w:eastAsia="Source Sans Pro"/>
          <w:b/>
          <w:i w:val="0"/>
          <w:color w:val="000000"/>
          <w:sz w:val="39"/>
        </w:rPr>
        <w:t xml:space="preserve">Matthew Comer A-CSM® A-CSPO® SAFe® Agilist SA, CSM® </w:t>
      </w:r>
      <w:r>
        <w:rPr>
          <w:rFonts w:ascii="Source Sans Pro" w:hAnsi="Source Sans Pro" w:eastAsia="Source Sans Pro"/>
          <w:b/>
          <w:i w:val="0"/>
          <w:color w:val="000000"/>
          <w:sz w:val="39"/>
        </w:rPr>
        <w:t>CSPO®</w:t>
      </w:r>
    </w:p>
    <w:p>
      <w:pPr>
        <w:autoSpaceDN w:val="0"/>
        <w:autoSpaceDE w:val="0"/>
        <w:widowControl/>
        <w:spacing w:line="240" w:lineRule="auto" w:before="42" w:after="0"/>
        <w:ind w:left="0" w:right="0" w:firstLine="0"/>
        <w:jc w:val="center"/>
      </w:pPr>
      <w:r>
        <w:rPr>
          <w:w w:val="98.75806377780053"/>
          <w:rFonts w:ascii="Source Sans Pro" w:hAnsi="Source Sans Pro" w:eastAsia="Source Sans Pro"/>
          <w:b w:val="0"/>
          <w:i w:val="0"/>
          <w:color w:val="000000"/>
          <w:sz w:val="31"/>
        </w:rPr>
        <w:t>Advanced Scrum Master</w:t>
      </w:r>
    </w:p>
    <w:p>
      <w:pPr>
        <w:autoSpaceDN w:val="0"/>
        <w:tabs>
          <w:tab w:pos="1852" w:val="left"/>
          <w:tab w:pos="4900" w:val="left"/>
          <w:tab w:pos="5254" w:val="left"/>
          <w:tab w:pos="6700" w:val="left"/>
          <w:tab w:pos="7026" w:val="left"/>
        </w:tabs>
        <w:autoSpaceDE w:val="0"/>
        <w:widowControl/>
        <w:spacing w:line="240" w:lineRule="auto" w:before="210" w:after="0"/>
        <w:ind w:left="1500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139700" cy="1143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11" w:history="1">
          <w:r>
            <w:rPr>
              <w:rStyle w:val="Hyperlink"/>
            </w:rPr>
            <w:t>emailme@matthewcomer.com</w:t>
          </w:r>
        </w:hyperlink>
      </w:r>
      <w:r>
        <w:tab/>
      </w:r>
      <w:r>
        <w:drawing>
          <wp:inline xmlns:a="http://schemas.openxmlformats.org/drawingml/2006/main" xmlns:pic="http://schemas.openxmlformats.org/drawingml/2006/picture">
            <wp:extent cx="139700" cy="1397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13" w:history="1">
          <w:r>
            <w:rPr>
              <w:rStyle w:val="Hyperlink"/>
            </w:rPr>
            <w:t>512.294.7428</w:t>
          </w:r>
        </w:hyperlink>
      </w:r>
      <w:r>
        <w:tab/>
      </w:r>
      <w:r>
        <w:drawing>
          <wp:inline xmlns:a="http://schemas.openxmlformats.org/drawingml/2006/main" xmlns:pic="http://schemas.openxmlformats.org/drawingml/2006/picture">
            <wp:extent cx="114300" cy="1397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10709 Valley Vista Road Austin, TX  78737</w:t>
      </w:r>
    </w:p>
    <w:p>
      <w:pPr>
        <w:autoSpaceDN w:val="0"/>
        <w:tabs>
          <w:tab w:pos="2108" w:val="left"/>
          <w:tab w:pos="6000" w:val="left"/>
          <w:tab w:pos="6344" w:val="left"/>
        </w:tabs>
        <w:autoSpaceDE w:val="0"/>
        <w:widowControl/>
        <w:spacing w:line="240" w:lineRule="auto" w:before="202" w:after="0"/>
        <w:ind w:left="1760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139700" cy="1397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11" w:history="1">
          <w:r>
            <w:rPr>
              <w:rStyle w:val="Hyperlink"/>
            </w:rPr>
            <w:t>https://www.matthewcome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r.com/about</w:t>
      </w:r>
      <w:r>
        <w:tab/>
      </w:r>
      <w:r>
        <w:drawing>
          <wp:inline xmlns:a="http://schemas.openxmlformats.org/drawingml/2006/main" xmlns:pic="http://schemas.openxmlformats.org/drawingml/2006/picture">
            <wp:extent cx="139700" cy="1397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17" w:history="1">
          <w:r>
            <w:rPr>
              <w:rStyle w:val="Hyperlink"/>
            </w:rPr>
            <w:t>https://www.linkedin.com/in/matthewcomer</w:t>
          </w:r>
        </w:hyperlink>
      </w:r>
    </w:p>
    <w:p>
      <w:pPr>
        <w:autoSpaceDN w:val="0"/>
        <w:autoSpaceDE w:val="0"/>
        <w:widowControl/>
        <w:spacing w:line="245" w:lineRule="auto" w:before="382" w:after="0"/>
        <w:ind w:left="908" w:right="100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Results-driven IT professional with 25+ years of experience, combining deep technical expertise as a Developer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with 12+ years of success in Project Management and 8 years as a certified Scrum Master. Adept at leading cross-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functional teams, driving Agile transformations, and delivering high-impact projects on time and within scope. </w:t>
      </w:r>
    </w:p>
    <w:p>
      <w:pPr>
        <w:autoSpaceDN w:val="0"/>
        <w:autoSpaceDE w:val="0"/>
        <w:widowControl/>
        <w:spacing w:line="245" w:lineRule="auto" w:before="8" w:after="0"/>
        <w:ind w:left="908" w:right="172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Passionate about fostering collaboration, continuous improvement, and innovation, with a future goal of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becoming an Agile Coach to mentor teams and organizations in achieving Agile excellence.</w:t>
      </w:r>
    </w:p>
    <w:p>
      <w:pPr>
        <w:autoSpaceDN w:val="0"/>
        <w:autoSpaceDE w:val="0"/>
        <w:widowControl/>
        <w:spacing w:line="240" w:lineRule="auto" w:before="318" w:after="22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4"/>
        </w:rPr>
        <w:t>Professional Experience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900.0" w:type="dxa"/>
      </w:tblPr>
      <w:tblGrid>
        <w:gridCol w:w="3060"/>
        <w:gridCol w:w="3060"/>
        <w:gridCol w:w="3060"/>
        <w:gridCol w:w="3060"/>
      </w:tblGrid>
      <w:tr>
        <w:trPr>
          <w:trHeight w:hRule="exact" w:val="396"/>
        </w:trPr>
        <w:tc>
          <w:tcPr>
            <w:tcW w:type="dxa" w:w="4400"/>
            <w:gridSpan w:val="2"/>
            <w:tcBorders>
              <w:top w:sz="12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6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18" w:history="1">
                <w:r>
                  <w:rPr>
                    <w:rStyle w:val="Hyperlink"/>
                  </w:rPr>
                  <w:t xml:space="preserve">Teknikos, 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hyperlink r:id="rId18" w:history="1">
                <w:r>
                  <w:rPr>
                    <w:rStyle w:val="Hyperlink"/>
                  </w:rPr>
                  <w:t>Engagement Manager / Scrum Master</w:t>
                </w:r>
              </w:hyperlink>
            </w:r>
          </w:p>
        </w:tc>
        <w:tc>
          <w:tcPr>
            <w:tcW w:type="dxa" w:w="3760"/>
            <w:tcBorders>
              <w:top w:sz="12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22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80"/>
            <w:vMerge w:val="restart"/>
            <w:tcBorders>
              <w:top w:sz="12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116" w:after="0"/>
              <w:ind w:left="268" w:right="0" w:firstLine="1272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07/2023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Hatfield, PA, (Remote)</w:t>
            </w:r>
          </w:p>
        </w:tc>
      </w:tr>
      <w:tr>
        <w:trPr>
          <w:trHeight w:hRule="exact" w:val="300"/>
        </w:trPr>
        <w:tc>
          <w:tcPr>
            <w:tcW w:type="dxa" w:w="1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02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64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8" w:history="1">
                <w:r>
                  <w:rPr>
                    <w:rStyle w:val="Hyperlink"/>
                  </w:rPr>
                  <w:t xml:space="preserve">Managed and nurtured client relationships and stakeholders, serving as the primary </w:t>
                </w:r>
              </w:hyperlink>
            </w:r>
          </w:p>
        </w:tc>
        <w:tc>
          <w:tcPr>
            <w:tcW w:type="dxa" w:w="3060"/>
            <w:vMerge/>
            <w:tcBorders>
              <w:top w:sz="12.0" w:val="single" w:color="#000000"/>
            </w:tcBorders>
          </w:tcPr>
          <w:p/>
        </w:tc>
      </w:tr>
    </w:tbl>
    <w:p>
      <w:pPr>
        <w:autoSpaceDN w:val="0"/>
        <w:autoSpaceDE w:val="0"/>
        <w:widowControl/>
        <w:spacing w:line="245" w:lineRule="auto" w:before="0" w:after="0"/>
        <w:ind w:left="1104" w:right="360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point of contact to ensure satisfaction and alignment with project goals to ensure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high levels of satisfaction and retention while driving project success.</w:t>
      </w:r>
    </w:p>
    <w:p>
      <w:pPr>
        <w:autoSpaceDN w:val="0"/>
        <w:tabs>
          <w:tab w:pos="1104" w:val="left"/>
        </w:tabs>
        <w:autoSpaceDE w:val="0"/>
        <w:widowControl/>
        <w:spacing w:line="240" w:lineRule="auto" w:before="8" w:after="0"/>
        <w:ind w:left="920" w:right="4032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Utilized Agile tools of both Azure DevOps (ADO) with and Jira to track project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performance, monitor KPIs, and generate reports for C-suite leadership.</w:t>
      </w:r>
    </w:p>
    <w:p>
      <w:pPr>
        <w:autoSpaceDN w:val="0"/>
        <w:tabs>
          <w:tab w:pos="1104" w:val="left"/>
        </w:tabs>
        <w:autoSpaceDE w:val="0"/>
        <w:widowControl/>
        <w:spacing w:line="240" w:lineRule="auto" w:before="8" w:after="0"/>
        <w:ind w:left="920" w:right="3312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Developed and managed project budgets, writing Request for Offer (RFO) and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Statement of Work (SOW) for new projects, ensuring cost efficiency while optimizing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resource allocation.</w:t>
      </w:r>
    </w:p>
    <w:p>
      <w:pPr>
        <w:autoSpaceDN w:val="0"/>
        <w:tabs>
          <w:tab w:pos="1104" w:val="left"/>
        </w:tabs>
        <w:autoSpaceDE w:val="0"/>
        <w:widowControl/>
        <w:spacing w:line="240" w:lineRule="auto" w:before="8" w:after="0"/>
        <w:ind w:left="920" w:right="3456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3810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381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Coordinated 3 cross-functional teams both offshore and onshore remotely in EST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time zome within a .NET environment to ensure smooth project execution,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balancing scope, requirements gathering, timeline, metrics, Dashboards, Power BI,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Gantt Charts, and financial constraints.</w:t>
      </w:r>
    </w:p>
    <w:p>
      <w:pPr>
        <w:autoSpaceDN w:val="0"/>
        <w:tabs>
          <w:tab w:pos="1104" w:val="left"/>
        </w:tabs>
        <w:autoSpaceDE w:val="0"/>
        <w:widowControl/>
        <w:spacing w:line="240" w:lineRule="auto" w:before="8" w:after="128"/>
        <w:ind w:left="920" w:right="3312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3810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381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Renewed an Agile transformation in the organization and established an Agile Center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of Excellence (ACoE) Wiki-style repository using Confluence.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440.0" w:type="dxa"/>
      </w:tblPr>
      <w:tblGrid>
        <w:gridCol w:w="4080"/>
        <w:gridCol w:w="4080"/>
        <w:gridCol w:w="4080"/>
      </w:tblGrid>
      <w:tr>
        <w:trPr>
          <w:trHeight w:hRule="exact" w:val="372"/>
        </w:trPr>
        <w:tc>
          <w:tcPr>
            <w:tcW w:type="dxa" w:w="8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32" w:firstLine="0"/>
              <w:jc w:val="righ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23" w:history="1">
                <w:r>
                  <w:rPr>
                    <w:rStyle w:val="Hyperlink"/>
                  </w:rPr>
                  <w:t>ADT</w:t>
                </w:r>
              </w:hyperlink>
            </w:r>
          </w:p>
        </w:tc>
        <w:tc>
          <w:tcPr>
            <w:tcW w:type="dxa" w:w="77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52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420" w:after="0"/>
              <w:ind w:left="488" w:right="432" w:firstLine="136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12/2022 – 05/2023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Irving, TX, (Remote)</w:t>
            </w:r>
          </w:p>
          <w:p>
            <w:pPr>
              <w:autoSpaceDN w:val="0"/>
              <w:autoSpaceDE w:val="0"/>
              <w:widowControl/>
              <w:spacing w:line="242" w:lineRule="auto" w:before="1988" w:after="0"/>
              <w:ind w:left="0" w:right="46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1 / 6</w:t>
            </w:r>
          </w:p>
        </w:tc>
      </w:tr>
      <w:tr>
        <w:trPr>
          <w:trHeight w:hRule="exact" w:val="2916"/>
        </w:trPr>
        <w:tc>
          <w:tcPr>
            <w:tcW w:type="dxa" w:w="86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8" w:after="0"/>
              <w:ind w:left="68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hyperlink r:id="rId23" w:history="1">
                <w:r>
                  <w:rPr>
                    <w:rStyle w:val="Hyperlink"/>
                  </w:rPr>
                  <w:t>Technical Project Manager / Scrum Master</w:t>
                </w:r>
              </w:hyperlink>
            </w:r>
          </w:p>
          <w:p>
            <w:pPr>
              <w:autoSpaceDN w:val="0"/>
              <w:tabs>
                <w:tab w:pos="886" w:val="left"/>
              </w:tabs>
              <w:autoSpaceDE w:val="0"/>
              <w:widowControl/>
              <w:spacing w:line="240" w:lineRule="auto" w:before="0" w:after="0"/>
              <w:ind w:left="48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190500" cy="1028700"/>
                  <wp:docPr id="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028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development of iOS and Android mobile apps.</w:t>
            </w: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Provided regular project status updates to Directors and stakeholders, ensuring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transparency on progress, risks, and key milestones.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886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23" w:history="1">
                <w:r>
                  <w:rPr>
                    <w:rStyle w:val="Hyperlink"/>
                  </w:rPr>
                  <w:t xml:space="preserve">Led 3 Agile development teams using Kanban to manage the end-to-end </w:t>
                </w:r>
              </w:hyperlink>
            </w:r>
          </w:p>
          <w:p>
            <w:pPr>
              <w:autoSpaceDN w:val="0"/>
              <w:autoSpaceDE w:val="0"/>
              <w:widowControl/>
              <w:spacing w:line="242" w:lineRule="auto" w:before="1988" w:after="0"/>
              <w:ind w:left="46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emailme@matthewcomer.com</w:t>
            </w:r>
          </w:p>
        </w:tc>
        <w:tc>
          <w:tcPr>
            <w:tcW w:type="dxa" w:w="4080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04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2095"/>
        <w:gridCol w:w="2095"/>
        <w:gridCol w:w="2095"/>
        <w:gridCol w:w="2095"/>
        <w:gridCol w:w="2095"/>
      </w:tblGrid>
      <w:tr>
        <w:trPr>
          <w:trHeight w:hRule="exact" w:val="2092"/>
        </w:trPr>
        <w:tc>
          <w:tcPr>
            <w:tcW w:type="dxa" w:w="8332"/>
            <w:gridSpan w:val="4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0" w:after="0"/>
              <w:ind w:left="220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hyperlink r:id="rId23" w:history="1">
                <w:r>
                  <w:rPr>
                    <w:rStyle w:val="Hyperlink"/>
                  </w:rPr>
                  <w:t>Agile Lead / Scrum Master</w:t>
                </w:r>
              </w:hyperlink>
            </w:r>
          </w:p>
          <w:p>
            <w:pPr>
              <w:autoSpaceDN w:val="0"/>
              <w:tabs>
                <w:tab w:pos="418" w:val="left"/>
              </w:tabs>
              <w:autoSpaceDE w:val="0"/>
              <w:widowControl/>
              <w:spacing w:line="240" w:lineRule="auto" w:before="0" w:after="0"/>
              <w:ind w:left="12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190500" cy="1282700"/>
                  <wp:docPr id="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282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Jira tools and also established an ACoE using Confluence.</w:t>
            </w: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Led 3-7 Agile mobile iOS and Android development teams across multiple projects,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facilitating Scrum ceremonies, delivering reports to stakeholders building Jira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Dashboards to ensure transparency and efficiency.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418" w:right="288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23" w:history="1">
                <w:r>
                  <w:rPr>
                    <w:rStyle w:val="Hyperlink"/>
                  </w:rPr>
                  <w:t xml:space="preserve">Pioneered Agile transformation in organization, enhancing collaboration and 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efficiency across cross-functional teams building workflows and automation using </w:t>
            </w:r>
          </w:p>
        </w:tc>
        <w:tc>
          <w:tcPr>
            <w:tcW w:type="dxa" w:w="21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0" w:after="0"/>
              <w:ind w:left="328" w:right="0" w:firstLine="136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08/2020 – 12/2022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Irving, TX, (Remote)</w:t>
            </w:r>
          </w:p>
          <w:p>
            <w:pPr>
              <w:autoSpaceDN w:val="0"/>
              <w:autoSpaceDE w:val="0"/>
              <w:widowControl/>
              <w:spacing w:line="245" w:lineRule="auto" w:before="1974" w:after="0"/>
              <w:ind w:left="372" w:right="0" w:firstLine="92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12/2017 – 05/2020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Austin, TX, (Hybrid)</w:t>
            </w:r>
          </w:p>
          <w:p>
            <w:pPr>
              <w:autoSpaceDN w:val="0"/>
              <w:autoSpaceDE w:val="0"/>
              <w:widowControl/>
              <w:spacing w:line="245" w:lineRule="auto" w:before="2468" w:after="0"/>
              <w:ind w:left="372" w:right="0" w:firstLine="92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08/2016 – 12/2017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Austin, TX, (Hybrid)</w:t>
            </w:r>
          </w:p>
          <w:p>
            <w:pPr>
              <w:autoSpaceDN w:val="0"/>
              <w:autoSpaceDE w:val="0"/>
              <w:widowControl/>
              <w:spacing w:line="245" w:lineRule="auto" w:before="1328" w:after="0"/>
              <w:ind w:left="372" w:right="0" w:firstLine="92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01/2013 – 08/2016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Austin, TX, (Hybrid)</w:t>
            </w:r>
          </w:p>
          <w:p>
            <w:pPr>
              <w:autoSpaceDN w:val="0"/>
              <w:autoSpaceDE w:val="0"/>
              <w:widowControl/>
              <w:spacing w:line="245" w:lineRule="auto" w:before="1612" w:after="0"/>
              <w:ind w:left="432" w:right="0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04/2004 – 01/2013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Austin, TX, (On-</w:t>
            </w:r>
            <w:r>
              <w:br/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site / Hybrid)</w:t>
            </w:r>
          </w:p>
          <w:p>
            <w:pPr>
              <w:autoSpaceDN w:val="0"/>
              <w:autoSpaceDE w:val="0"/>
              <w:widowControl/>
              <w:spacing w:line="245" w:lineRule="auto" w:before="1042" w:after="0"/>
              <w:ind w:left="432" w:right="2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06/2002 – present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Austin, TX, (On-</w:t>
            </w:r>
            <w:r>
              <w:br/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site / Hybrid)</w:t>
            </w:r>
          </w:p>
        </w:tc>
      </w:tr>
      <w:tr>
        <w:trPr>
          <w:trHeight w:hRule="exact" w:val="400"/>
        </w:trPr>
        <w:tc>
          <w:tcPr>
            <w:tcW w:type="dxa" w:w="412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t>IBM</w:t>
            </w:r>
          </w:p>
        </w:tc>
        <w:tc>
          <w:tcPr>
            <w:tcW w:type="dxa" w:w="792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80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76200" cy="88900"/>
                  <wp:docPr id="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095"/>
            <w:vMerge/>
            <w:tcBorders/>
          </w:tcPr>
          <w:p/>
        </w:tc>
      </w:tr>
      <w:tr>
        <w:trPr>
          <w:trHeight w:hRule="exact" w:val="8940"/>
        </w:trPr>
        <w:tc>
          <w:tcPr>
            <w:tcW w:type="dxa" w:w="8332"/>
            <w:gridSpan w:val="4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4" w:after="0"/>
              <w:ind w:left="220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hyperlink r:id="rId28" w:history="1">
                <w:r>
                  <w:rPr>
                    <w:rStyle w:val="Hyperlink"/>
                  </w:rPr>
                  <w:t>Scrum Master / Product Owner</w:t>
                </w:r>
              </w:hyperlink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12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190500" cy="5600700"/>
                  <wp:docPr id="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5600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hyperlink r:id="rId28" w:history="1">
                <w:r>
                  <w:rPr>
                    <w:rStyle w:val="Hyperlink"/>
                  </w:rPr>
                  <w:t>Project Manager</w:t>
                </w:r>
              </w:hyperlink>
            </w:r>
          </w:p>
          <w:p>
            <w:pPr>
              <w:autoSpaceDN w:val="0"/>
              <w:autoSpaceDE w:val="0"/>
              <w:widowControl/>
              <w:spacing w:line="926" w:lineRule="auto" w:before="0" w:after="0"/>
              <w:ind w:left="418" w:right="720" w:hanging="198"/>
              <w:jc w:val="left"/>
            </w:pP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hyperlink r:id="rId28" w:history="1">
                <w:r>
                  <w:rPr>
                    <w:rStyle w:val="Hyperlink"/>
                  </w:rPr>
                  <w:t xml:space="preserve">Web Developer </w:t>
                </w:r>
              </w:hyperlink>
            </w:r>
            <w:r>
              <w:br/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stakeholder management, driving 20% of IBM's total web traffic through high-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engagement marketing content.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418" w:right="576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28" w:history="1">
                <w:r>
                  <w:rPr>
                    <w:rStyle w:val="Hyperlink"/>
                  </w:rPr>
                  <w:t xml:space="preserve">Successfully led the execution of multiple high-impact projects within the Cloud 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platform, transitioning branding resources to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30" w:history="1">
                <w:r>
                  <w:rPr>
                    <w:rStyle w:val="Hyperlink"/>
                  </w:rPr>
                  <w:t xml:space="preserve">IBM Cloud </w:t>
                </w:r>
              </w:hyperlink>
            </w:r>
            <w:r>
              <w:br/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Marketing funnels, ensuring timely delivery a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30" w:history="1">
                <w:r>
                  <w:rPr>
                    <w:rStyle w:val="Hyperlink"/>
                  </w:rPr>
                  <w:t>nd adheren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30" w:history="1">
                <w:r>
                  <w:rPr>
                    <w:rStyle w:val="Hyperlink"/>
                  </w:rPr>
                  <w:t>ce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to budget.</w:t>
            </w:r>
          </w:p>
          <w:p>
            <w:pPr>
              <w:autoSpaceDN w:val="0"/>
              <w:autoSpaceDE w:val="0"/>
              <w:widowControl/>
              <w:spacing w:line="245" w:lineRule="auto" w:before="8" w:after="0"/>
              <w:ind w:left="418" w:right="864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Managed project scope, resource recruitment and allocation, and budget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oversight, driving project success and alignment with strategic objectives for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global teams.</w:t>
            </w:r>
          </w:p>
          <w:p>
            <w:pPr>
              <w:autoSpaceDN w:val="0"/>
              <w:autoSpaceDE w:val="0"/>
              <w:widowControl/>
              <w:spacing w:line="245" w:lineRule="auto" w:before="474" w:after="0"/>
              <w:ind w:left="418" w:right="432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28" w:history="1">
                <w:r>
                  <w:rPr>
                    <w:rStyle w:val="Hyperlink"/>
                  </w:rPr>
                  <w:t xml:space="preserve">Developed and maintained a custom-built CMS to support the creation of over 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4,000 web pages across 40 locales, enabling IBM Business Partners to access and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manage no-cost digital resources for business support and learning.</w:t>
            </w:r>
          </w:p>
          <w:p>
            <w:pPr>
              <w:autoSpaceDN w:val="0"/>
              <w:autoSpaceDE w:val="0"/>
              <w:widowControl/>
              <w:spacing w:line="245" w:lineRule="auto" w:before="8" w:after="0"/>
              <w:ind w:left="418" w:right="576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Optimized application performance by identifying and resolving bottlenecks,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resulting in a significant reduction in load times and improved user experience.</w:t>
            </w:r>
          </w:p>
          <w:p>
            <w:pPr>
              <w:autoSpaceDN w:val="0"/>
              <w:autoSpaceDE w:val="0"/>
              <w:widowControl/>
              <w:spacing w:line="240" w:lineRule="auto" w:before="0" w:after="0"/>
              <w:ind w:left="418" w:right="432" w:firstLine="5154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and using Salesforce </w:t>
            </w: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Led the redesign of the IBM Blogs ecosystem, collaborating with design and Agile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development offshore teams to successfully launch the new design ahead of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schedule, enhancing user experience and engagement.</w:t>
            </w:r>
          </w:p>
          <w:p>
            <w:pPr>
              <w:autoSpaceDN w:val="0"/>
              <w:autoSpaceDE w:val="0"/>
              <w:widowControl/>
              <w:spacing w:line="245" w:lineRule="auto" w:before="0" w:after="0"/>
              <w:ind w:left="418" w:right="288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Created clear, actionable user stories in Jira from requirements, enabling the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development team to execute efficiently support the creation and maintenance of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over 150 IBM WordPress blogs with 12,500 authors and 1.5 million monthly page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views.</w:t>
            </w:r>
          </w:p>
          <w:p>
            <w:pPr>
              <w:autoSpaceDN w:val="0"/>
              <w:autoSpaceDE w:val="0"/>
              <w:widowControl/>
              <w:spacing w:line="245" w:lineRule="auto" w:before="8" w:after="0"/>
              <w:ind w:left="418" w:right="432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Facilitated Agile Scrum ceremonies and guided cross-functional teams to deliver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high-quality products on time, improving team efficiency and collaboration.</w:t>
            </w:r>
          </w:p>
          <w:p>
            <w:pPr>
              <w:autoSpaceDN w:val="0"/>
              <w:autoSpaceDE w:val="0"/>
              <w:widowControl/>
              <w:spacing w:line="245" w:lineRule="auto" w:before="188" w:after="0"/>
              <w:ind w:left="418" w:right="432" w:hanging="198"/>
              <w:jc w:val="left"/>
            </w:pP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hyperlink r:id="rId28" w:history="1">
                <w:r>
                  <w:rPr>
                    <w:rStyle w:val="Hyperlink"/>
                  </w:rPr>
                  <w:t>Scrum Master</w:t>
                </w:r>
              </w:hyperlink>
            </w:r>
            <w:r>
              <w:br/>
            </w: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28" w:history="1">
                <w:r>
                  <w:rPr>
                    <w:rStyle w:val="Hyperlink"/>
                  </w:rPr>
                  <w:t xml:space="preserve">Initiated the Agile transformation of an offshore development team, introducing 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Agile best practices for improved efficiency and collaboration.</w:t>
            </w:r>
          </w:p>
          <w:p>
            <w:pPr>
              <w:autoSpaceDN w:val="0"/>
              <w:autoSpaceDE w:val="0"/>
              <w:widowControl/>
              <w:spacing w:line="240" w:lineRule="auto" w:before="8" w:after="0"/>
              <w:ind w:left="418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Managed and maintained 80+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32" w:history="1">
                <w:r>
                  <w:rPr>
                    <w:rStyle w:val="Hyperlink"/>
                  </w:rPr>
                  <w:t>IBM Blogs (Think)</w:t>
                </w:r>
              </w:hyperlink>
            </w:r>
            <w:r>
              <w:drawing>
                <wp:inline xmlns:a="http://schemas.openxmlformats.org/drawingml/2006/main" xmlns:pic="http://schemas.openxmlformats.org/drawingml/2006/picture">
                  <wp:extent cx="76200" cy="88900"/>
                  <wp:docPr id="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in WordPress along with </w:t>
            </w:r>
          </w:p>
        </w:tc>
        <w:tc>
          <w:tcPr>
            <w:tcW w:type="dxa" w:w="2095"/>
            <w:vMerge/>
            <w:tcBorders/>
          </w:tcPr>
          <w:p/>
        </w:tc>
      </w:tr>
      <w:tr>
        <w:trPr>
          <w:trHeight w:hRule="exact" w:val="360"/>
        </w:trPr>
        <w:tc>
          <w:tcPr>
            <w:tcW w:type="dxa" w:w="7592"/>
            <w:gridSpan w:val="3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82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t xml:space="preserve">Matthew Comer Websites &amp; Consulting, </w:t>
            </w: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t>Independent Web Developer &amp; Consultant</w:t>
            </w:r>
          </w:p>
        </w:tc>
        <w:tc>
          <w:tcPr>
            <w:tcW w:type="dxa" w:w="7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80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095"/>
            <w:vMerge/>
            <w:tcBorders/>
          </w:tcPr>
          <w:p/>
        </w:tc>
      </w:tr>
      <w:tr>
        <w:trPr>
          <w:trHeight w:hRule="exact" w:val="280"/>
        </w:trPr>
        <w:tc>
          <w:tcPr>
            <w:tcW w:type="dxa" w:w="13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200"/>
            <w:gridSpan w:val="3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64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Owner Operator of a consulting business, building client relationships through the </w:t>
            </w:r>
          </w:p>
        </w:tc>
        <w:tc>
          <w:tcPr>
            <w:tcW w:type="dxa" w:w="2095"/>
            <w:vMerge/>
            <w:tcBorders/>
          </w:tcPr>
          <w:p/>
        </w:tc>
      </w:tr>
      <w:tr>
        <w:trPr>
          <w:trHeight w:hRule="exact" w:val="300"/>
        </w:trPr>
        <w:tc>
          <w:tcPr>
            <w:tcW w:type="dxa" w:w="8332"/>
            <w:gridSpan w:val="4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196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design, development, and maintenance of WordPress, Drupal, ColdFusion, and </w:t>
            </w:r>
          </w:p>
        </w:tc>
        <w:tc>
          <w:tcPr>
            <w:tcW w:type="dxa" w:w="2095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40" w:lineRule="auto" w:before="4" w:after="0"/>
        <w:ind w:left="196" w:right="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custom websites with VPS hosting servers, CPanel, and ServiceNow.</w:t>
      </w:r>
    </w:p>
    <w:p>
      <w:pPr>
        <w:autoSpaceDN w:val="0"/>
        <w:tabs>
          <w:tab w:pos="196" w:val="left"/>
        </w:tabs>
        <w:autoSpaceDE w:val="0"/>
        <w:widowControl/>
        <w:spacing w:line="240" w:lineRule="auto" w:before="8" w:after="0"/>
        <w:ind w:left="12" w:right="2592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Provide end-to-end web solutions, from initial design to ongoing support, ensuring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reliable performance and client satisfaction and WCAG 2.1 AA Compliance.</w:t>
      </w:r>
    </w:p>
    <w:p>
      <w:pPr>
        <w:autoSpaceDN w:val="0"/>
        <w:tabs>
          <w:tab w:pos="10042" w:val="left"/>
        </w:tabs>
        <w:autoSpaceDE w:val="0"/>
        <w:widowControl/>
        <w:spacing w:line="242" w:lineRule="auto" w:before="1148" w:after="0"/>
        <w:ind w:left="0" w:right="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emailme@matthewcomer.com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2 / 6</w:t>
      </w:r>
    </w:p>
    <w:p>
      <w:pPr>
        <w:sectPr>
          <w:pgSz w:w="12240" w:h="15840"/>
          <w:pgMar w:top="424" w:right="858" w:bottom="172" w:left="908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04"/>
        <w:ind w:left="0" w:right="0"/>
      </w:pPr>
    </w:p>
    <w:p>
      <w:pPr>
        <w:autoSpaceDN w:val="0"/>
        <w:tabs>
          <w:tab w:pos="5392" w:val="left"/>
          <w:tab w:pos="8766" w:val="left"/>
        </w:tabs>
        <w:autoSpaceDE w:val="0"/>
        <w:widowControl/>
        <w:spacing w:line="240" w:lineRule="auto" w:before="0" w:after="0"/>
        <w:ind w:left="0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36" w:history="1">
          <w:r>
            <w:rPr>
              <w:rStyle w:val="Hyperlink"/>
            </w:rPr>
            <w:t xml:space="preserve">Texas Department of Human Services, </w:t>
          </w:r>
        </w:hyperlink>
      </w:r>
      <w:r>
        <w:rPr>
          <w:rFonts w:ascii="Source Sans Pro" w:hAnsi="Source Sans Pro" w:eastAsia="Source Sans Pro"/>
          <w:b w:val="0"/>
          <w:i/>
          <w:color w:val="000000"/>
          <w:sz w:val="22"/>
        </w:rPr>
        <w:hyperlink r:id="rId36" w:history="1">
          <w:r>
            <w:rPr>
              <w:rStyle w:val="Hyperlink"/>
            </w:rPr>
            <w:t>Systems Analyst II</w:t>
          </w:r>
        </w:hyperlink>
      </w:r>
      <w:r>
        <w:drawing>
          <wp:inline xmlns:a="http://schemas.openxmlformats.org/drawingml/2006/main" xmlns:pic="http://schemas.openxmlformats.org/drawingml/2006/picture">
            <wp:extent cx="88900" cy="88900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04/2000 – 04/2004</w:t>
      </w:r>
    </w:p>
    <w:p>
      <w:pPr>
        <w:autoSpaceDN w:val="0"/>
        <w:tabs>
          <w:tab w:pos="196" w:val="left"/>
          <w:tab w:pos="8632" w:val="left"/>
        </w:tabs>
        <w:autoSpaceDE w:val="0"/>
        <w:widowControl/>
        <w:spacing w:line="240" w:lineRule="auto" w:before="8" w:after="0"/>
        <w:ind w:left="1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Designed and implemented innovative technology solutions to improve system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Austin, TX, (On-site)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functionality for the Texas Department of Human Services.</w:t>
      </w:r>
    </w:p>
    <w:p>
      <w:pPr>
        <w:autoSpaceDN w:val="0"/>
        <w:tabs>
          <w:tab w:pos="196" w:val="left"/>
        </w:tabs>
        <w:autoSpaceDE w:val="0"/>
        <w:widowControl/>
        <w:spacing w:line="240" w:lineRule="auto" w:before="8" w:after="0"/>
        <w:ind w:left="12" w:right="2448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Developed an online repository of handbooks to eliminate the need for printed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paper copies that would then be distributed throughout Texas, successfully reducing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distribution costs and environmental impact, completing a 10 year project in under 4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years, per the Texas project delivery framework.</w:t>
      </w:r>
    </w:p>
    <w:p>
      <w:pPr>
        <w:autoSpaceDN w:val="0"/>
        <w:tabs>
          <w:tab w:pos="3372" w:val="left"/>
          <w:tab w:pos="8766" w:val="left"/>
        </w:tabs>
        <w:autoSpaceDE w:val="0"/>
        <w:widowControl/>
        <w:spacing w:line="240" w:lineRule="auto" w:before="188" w:after="0"/>
        <w:ind w:left="0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37" w:history="1">
          <w:r>
            <w:rPr>
              <w:rStyle w:val="Hyperlink"/>
            </w:rPr>
            <w:t xml:space="preserve">IntelliQuest, </w:t>
          </w:r>
        </w:hyperlink>
      </w:r>
      <w:r>
        <w:rPr>
          <w:rFonts w:ascii="Source Sans Pro" w:hAnsi="Source Sans Pro" w:eastAsia="Source Sans Pro"/>
          <w:b w:val="0"/>
          <w:i/>
          <w:color w:val="000000"/>
          <w:sz w:val="22"/>
        </w:rPr>
        <w:hyperlink r:id="rId37" w:history="1">
          <w:r>
            <w:rPr>
              <w:rStyle w:val="Hyperlink"/>
            </w:rPr>
            <w:t>Associate Programmer</w:t>
          </w:r>
        </w:hyperlink>
      </w:r>
      <w:r>
        <w:drawing>
          <wp:inline xmlns:a="http://schemas.openxmlformats.org/drawingml/2006/main" xmlns:pic="http://schemas.openxmlformats.org/drawingml/2006/picture">
            <wp:extent cx="88900" cy="88900"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05/1999 – 04/2000</w:t>
      </w:r>
    </w:p>
    <w:p>
      <w:pPr>
        <w:autoSpaceDN w:val="0"/>
        <w:tabs>
          <w:tab w:pos="196" w:val="left"/>
          <w:tab w:pos="8632" w:val="left"/>
        </w:tabs>
        <w:autoSpaceDE w:val="0"/>
        <w:widowControl/>
        <w:spacing w:line="240" w:lineRule="auto" w:before="8" w:after="0"/>
        <w:ind w:left="1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Developed online consumer surveys coding with Quancept logic flows for different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Austin, TX, (On-site)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paths, generating insights used in marketing reports to support multichannel </w:t>
      </w:r>
      <w:r>
        <w:br/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campaign strategies, including targeted email marketing initiatives.</w:t>
      </w:r>
    </w:p>
    <w:p>
      <w:pPr>
        <w:autoSpaceDN w:val="0"/>
        <w:tabs>
          <w:tab w:pos="196" w:val="left"/>
        </w:tabs>
        <w:autoSpaceDE w:val="0"/>
        <w:widowControl/>
        <w:spacing w:line="240" w:lineRule="auto" w:before="8" w:after="0"/>
        <w:ind w:left="12" w:right="2448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28" name="Picture 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Analyzed  qualitative survey responses and with open-ended answers into numerical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or symbolic formats to enable quantitative analysis using statistical tools.</w:t>
      </w:r>
    </w:p>
    <w:p>
      <w:pPr>
        <w:autoSpaceDN w:val="0"/>
        <w:tabs>
          <w:tab w:pos="4992" w:val="left"/>
          <w:tab w:pos="8766" w:val="left"/>
        </w:tabs>
        <w:autoSpaceDE w:val="0"/>
        <w:widowControl/>
        <w:spacing w:line="240" w:lineRule="auto" w:before="188" w:after="0"/>
        <w:ind w:left="0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39" w:history="1">
          <w:r>
            <w:rPr>
              <w:rStyle w:val="Hyperlink"/>
            </w:rPr>
            <w:t xml:space="preserve">Dell Computers, </w:t>
          </w:r>
        </w:hyperlink>
      </w:r>
      <w:r>
        <w:rPr>
          <w:rFonts w:ascii="Source Sans Pro" w:hAnsi="Source Sans Pro" w:eastAsia="Source Sans Pro"/>
          <w:b w:val="0"/>
          <w:i/>
          <w:color w:val="000000"/>
          <w:sz w:val="22"/>
        </w:rPr>
        <w:hyperlink r:id="rId39" w:history="1">
          <w:r>
            <w:rPr>
              <w:rStyle w:val="Hyperlink"/>
            </w:rPr>
            <w:t>Manufacturing Engineering Assistant</w:t>
          </w:r>
        </w:hyperlink>
      </w:r>
      <w:r>
        <w:drawing>
          <wp:inline xmlns:a="http://schemas.openxmlformats.org/drawingml/2006/main" xmlns:pic="http://schemas.openxmlformats.org/drawingml/2006/picture">
            <wp:extent cx="88900" cy="76200"/>
            <wp:docPr id="29" name="Picture 2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762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04/1997 – 09/1997</w:t>
      </w:r>
    </w:p>
    <w:p>
      <w:pPr>
        <w:autoSpaceDN w:val="0"/>
        <w:tabs>
          <w:tab w:pos="196" w:val="left"/>
          <w:tab w:pos="8632" w:val="left"/>
        </w:tabs>
        <w:autoSpaceDE w:val="0"/>
        <w:widowControl/>
        <w:spacing w:line="240" w:lineRule="auto" w:before="8" w:after="0"/>
        <w:ind w:left="1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38100"/>
            <wp:docPr id="30" name="Picture 3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381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Conducted time analysis and motion studies on manufacturing and production lines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Austin, TX, (On-site)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for PC, notebook, and server models.</w:t>
      </w:r>
    </w:p>
    <w:p>
      <w:pPr>
        <w:autoSpaceDN w:val="0"/>
        <w:tabs>
          <w:tab w:pos="196" w:val="left"/>
        </w:tabs>
        <w:autoSpaceDE w:val="0"/>
        <w:widowControl/>
        <w:spacing w:line="240" w:lineRule="auto" w:before="8" w:after="0"/>
        <w:ind w:left="1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31" name="Picture 3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Collected and recorded data to evaluate workflow efficiency.</w:t>
      </w:r>
    </w:p>
    <w:p>
      <w:pPr>
        <w:autoSpaceDN w:val="0"/>
        <w:tabs>
          <w:tab w:pos="196" w:val="left"/>
        </w:tabs>
        <w:autoSpaceDE w:val="0"/>
        <w:widowControl/>
        <w:spacing w:line="240" w:lineRule="auto" w:before="8" w:after="0"/>
        <w:ind w:left="1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32" name="Picture 3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Performed calculations to optimize production processes and improve performance.</w:t>
      </w:r>
    </w:p>
    <w:p>
      <w:pPr>
        <w:autoSpaceDN w:val="0"/>
        <w:tabs>
          <w:tab w:pos="5692" w:val="left"/>
          <w:tab w:pos="8766" w:val="left"/>
        </w:tabs>
        <w:autoSpaceDE w:val="0"/>
        <w:widowControl/>
        <w:spacing w:line="240" w:lineRule="auto" w:before="188" w:after="0"/>
        <w:ind w:left="0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40" w:history="1">
          <w:r>
            <w:rPr>
              <w:rStyle w:val="Hyperlink"/>
            </w:rPr>
            <w:t xml:space="preserve">Iron Works BBQ (IWB), </w:t>
          </w:r>
        </w:hyperlink>
      </w:r>
      <w:r>
        <w:rPr>
          <w:rFonts w:ascii="Source Sans Pro" w:hAnsi="Source Sans Pro" w:eastAsia="Source Sans Pro"/>
          <w:b w:val="0"/>
          <w:i/>
          <w:color w:val="000000"/>
          <w:sz w:val="22"/>
        </w:rPr>
        <w:hyperlink r:id="rId40" w:history="1">
          <w:r>
            <w:rPr>
              <w:rStyle w:val="Hyperlink"/>
            </w:rPr>
            <w:t>Catering Celebrity Customer Relations</w:t>
          </w:r>
        </w:hyperlink>
      </w:r>
      <w:r>
        <w:drawing>
          <wp:inline xmlns:a="http://schemas.openxmlformats.org/drawingml/2006/main" xmlns:pic="http://schemas.openxmlformats.org/drawingml/2006/picture">
            <wp:extent cx="88900" cy="88900"/>
            <wp:docPr id="33" name="Picture 3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05/1999 – 04/2001</w:t>
      </w:r>
    </w:p>
    <w:p>
      <w:pPr>
        <w:autoSpaceDN w:val="0"/>
        <w:tabs>
          <w:tab w:pos="196" w:val="left"/>
          <w:tab w:pos="9526" w:val="left"/>
        </w:tabs>
        <w:autoSpaceDE w:val="0"/>
        <w:widowControl/>
        <w:spacing w:line="240" w:lineRule="auto" w:before="8" w:after="0"/>
        <w:ind w:left="1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34" name="Picture 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Managed catering relationships with celebrity clients for a premium BBQ, delivering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Austin, TX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personalized service and coordinating exclusive events, resulting in a repeat in </w:t>
      </w:r>
      <w:r>
        <w:br/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bookings and glowing testimonials from notable figures.</w:t>
      </w:r>
    </w:p>
    <w:p>
      <w:pPr>
        <w:autoSpaceDN w:val="0"/>
        <w:tabs>
          <w:tab w:pos="7232" w:val="left"/>
          <w:tab w:pos="8766" w:val="left"/>
        </w:tabs>
        <w:autoSpaceDE w:val="0"/>
        <w:widowControl/>
        <w:spacing w:line="240" w:lineRule="auto" w:before="188" w:after="0"/>
        <w:ind w:left="0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42" w:history="1">
          <w:r>
            <w:rPr>
              <w:rStyle w:val="Hyperlink"/>
            </w:rPr>
            <w:t xml:space="preserve">The Gambrinus Company, </w:t>
          </w:r>
        </w:hyperlink>
      </w:r>
      <w:r>
        <w:rPr>
          <w:rFonts w:ascii="Source Sans Pro" w:hAnsi="Source Sans Pro" w:eastAsia="Source Sans Pro"/>
          <w:b w:val="0"/>
          <w:i/>
          <w:color w:val="000000"/>
          <w:sz w:val="22"/>
        </w:rPr>
        <w:hyperlink r:id="rId42" w:history="1">
          <w:r>
            <w:rPr>
              <w:rStyle w:val="Hyperlink"/>
            </w:rPr>
            <w:t>Customer Relations, Retention, &amp; Event Coordinator</w:t>
          </w:r>
        </w:hyperlink>
      </w:r>
      <w:r>
        <w:drawing>
          <wp:inline xmlns:a="http://schemas.openxmlformats.org/drawingml/2006/main" xmlns:pic="http://schemas.openxmlformats.org/drawingml/2006/picture">
            <wp:extent cx="88900" cy="88900"/>
            <wp:docPr id="35" name="Picture 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05/1996 – 12/1998</w:t>
      </w:r>
    </w:p>
    <w:p>
      <w:pPr>
        <w:autoSpaceDN w:val="0"/>
        <w:tabs>
          <w:tab w:pos="196" w:val="left"/>
          <w:tab w:pos="9526" w:val="left"/>
        </w:tabs>
        <w:autoSpaceDE w:val="0"/>
        <w:widowControl/>
        <w:spacing w:line="240" w:lineRule="auto" w:before="8" w:after="0"/>
        <w:ind w:left="1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36" name="Picture 3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Enhanced customer relations and retention for a beverage company on a college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Austin, TX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campus, coordinating 12+ promotional events per semester and boosting student </w:t>
      </w:r>
      <w:r>
        <w:br/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engagement through targeted outreach and loyalty events.</w:t>
      </w:r>
    </w:p>
    <w:p>
      <w:pPr>
        <w:autoSpaceDN w:val="0"/>
        <w:tabs>
          <w:tab w:pos="4612" w:val="left"/>
          <w:tab w:pos="8766" w:val="left"/>
        </w:tabs>
        <w:autoSpaceDE w:val="0"/>
        <w:widowControl/>
        <w:spacing w:line="240" w:lineRule="auto" w:before="188" w:after="0"/>
        <w:ind w:left="0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44" w:history="1">
          <w:r>
            <w:rPr>
              <w:rStyle w:val="Hyperlink"/>
            </w:rPr>
            <w:t xml:space="preserve">FedEx Corporation, </w:t>
          </w:r>
        </w:hyperlink>
      </w:r>
      <w:r>
        <w:rPr>
          <w:rFonts w:ascii="Source Sans Pro" w:hAnsi="Source Sans Pro" w:eastAsia="Source Sans Pro"/>
          <w:b w:val="0"/>
          <w:i/>
          <w:color w:val="000000"/>
          <w:sz w:val="22"/>
        </w:rPr>
        <w:hyperlink r:id="rId44" w:history="1">
          <w:r>
            <w:rPr>
              <w:rStyle w:val="Hyperlink"/>
            </w:rPr>
            <w:t>Warehouse/Package Handler</w:t>
          </w:r>
        </w:hyperlink>
      </w:r>
      <w:r>
        <w:drawing>
          <wp:inline xmlns:a="http://schemas.openxmlformats.org/drawingml/2006/main" xmlns:pic="http://schemas.openxmlformats.org/drawingml/2006/picture">
            <wp:extent cx="76200" cy="88900"/>
            <wp:docPr id="37" name="Picture 3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05/1996 – 08/1996</w:t>
      </w:r>
    </w:p>
    <w:p>
      <w:pPr>
        <w:autoSpaceDN w:val="0"/>
        <w:tabs>
          <w:tab w:pos="196" w:val="left"/>
          <w:tab w:pos="8632" w:val="left"/>
        </w:tabs>
        <w:autoSpaceDE w:val="0"/>
        <w:widowControl/>
        <w:spacing w:line="240" w:lineRule="auto" w:before="8" w:after="0"/>
        <w:ind w:left="1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38" name="Picture 3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Optimized warehouse operations as in the Warehouse for efficiently sorting, loading,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Austin, TX, (On-site)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and processing packages to meet tight deadlines, contributing to on-time deliveries </w:t>
      </w:r>
      <w:r>
        <w:br/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across peak seasons.</w:t>
      </w:r>
    </w:p>
    <w:p>
      <w:pPr>
        <w:autoSpaceDN w:val="0"/>
        <w:tabs>
          <w:tab w:pos="4192" w:val="left"/>
          <w:tab w:pos="8766" w:val="left"/>
        </w:tabs>
        <w:autoSpaceDE w:val="0"/>
        <w:widowControl/>
        <w:spacing w:line="240" w:lineRule="auto" w:before="188" w:after="0"/>
        <w:ind w:left="0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46" w:history="1">
          <w:r>
            <w:rPr>
              <w:rStyle w:val="Hyperlink"/>
            </w:rPr>
            <w:t xml:space="preserve">Palmer Events Center, </w:t>
          </w:r>
        </w:hyperlink>
      </w:r>
      <w:r>
        <w:rPr>
          <w:rFonts w:ascii="Source Sans Pro" w:hAnsi="Source Sans Pro" w:eastAsia="Source Sans Pro"/>
          <w:b w:val="0"/>
          <w:i/>
          <w:color w:val="000000"/>
          <w:sz w:val="22"/>
        </w:rPr>
        <w:hyperlink r:id="rId46" w:history="1">
          <w:r>
            <w:rPr>
              <w:rStyle w:val="Hyperlink"/>
            </w:rPr>
            <w:t>Palmer Events Center</w:t>
          </w:r>
        </w:hyperlink>
      </w:r>
      <w:r>
        <w:tab/>
      </w:r>
      <w:r>
        <w:drawing>
          <wp:inline xmlns:a="http://schemas.openxmlformats.org/drawingml/2006/main" xmlns:pic="http://schemas.openxmlformats.org/drawingml/2006/picture">
            <wp:extent cx="76200" cy="88900"/>
            <wp:docPr id="39" name="Picture 3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02/1994 – 11/1996</w:t>
      </w:r>
    </w:p>
    <w:p>
      <w:pPr>
        <w:autoSpaceDN w:val="0"/>
        <w:tabs>
          <w:tab w:pos="196" w:val="left"/>
          <w:tab w:pos="8632" w:val="left"/>
        </w:tabs>
        <w:autoSpaceDE w:val="0"/>
        <w:widowControl/>
        <w:spacing w:line="240" w:lineRule="auto" w:before="8" w:after="0"/>
        <w:ind w:left="1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40" name="Picture 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Supported event operations and production and also serving various roles included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Austin, TX, (On-site)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Valet Driver and Barback at a series of premier multi-purpose venues in Austin, while </w:t>
      </w:r>
      <w:r>
        <w:br/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assisting bartenders during high-volume events and ensuring seamless guest </w:t>
      </w:r>
      <w:r>
        <w:br/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experiences with efficient parking services near the venue.</w:t>
      </w:r>
    </w:p>
    <w:p>
      <w:pPr>
        <w:autoSpaceDN w:val="0"/>
        <w:tabs>
          <w:tab w:pos="6712" w:val="left"/>
          <w:tab w:pos="8766" w:val="left"/>
        </w:tabs>
        <w:autoSpaceDE w:val="0"/>
        <w:widowControl/>
        <w:spacing w:line="240" w:lineRule="auto" w:before="188" w:after="0"/>
        <w:ind w:left="0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47" w:history="1">
          <w:r>
            <w:rPr>
              <w:rStyle w:val="Hyperlink"/>
            </w:rPr>
            <w:t xml:space="preserve">Frito-Lay, Inc (PepsiCo), </w:t>
          </w:r>
        </w:hyperlink>
      </w:r>
      <w:r>
        <w:rPr>
          <w:rFonts w:ascii="Source Sans Pro" w:hAnsi="Source Sans Pro" w:eastAsia="Source Sans Pro"/>
          <w:b w:val="0"/>
          <w:i/>
          <w:color w:val="000000"/>
          <w:sz w:val="22"/>
        </w:rPr>
        <w:hyperlink r:id="rId47" w:history="1">
          <w:r>
            <w:rPr>
              <w:rStyle w:val="Hyperlink"/>
            </w:rPr>
            <w:t>Shift Delivery Driver, Detailer, Data Entry Runner</w:t>
          </w:r>
        </w:hyperlink>
      </w:r>
      <w:r>
        <w:drawing>
          <wp:inline xmlns:a="http://schemas.openxmlformats.org/drawingml/2006/main" xmlns:pic="http://schemas.openxmlformats.org/drawingml/2006/picture">
            <wp:extent cx="88900" cy="88900"/>
            <wp:docPr id="41" name="Picture 4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05/1991 – 11/1998</w:t>
      </w:r>
    </w:p>
    <w:p>
      <w:pPr>
        <w:autoSpaceDN w:val="0"/>
        <w:tabs>
          <w:tab w:pos="196" w:val="left"/>
          <w:tab w:pos="9526" w:val="left"/>
        </w:tabs>
        <w:autoSpaceDE w:val="0"/>
        <w:widowControl/>
        <w:spacing w:line="240" w:lineRule="auto" w:before="8" w:after="0"/>
        <w:ind w:left="12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42" name="Picture 4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Contributed to operations in various roles including Shift Delivery Driver, Detailer,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Austin, TX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and Data Entry Runner, executing timely snack deliveries, product detailing on store </w:t>
      </w:r>
      <w:r>
        <w:br/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shelves, and enhancing inventory accuracy through precise data entry, boosting </w:t>
      </w:r>
      <w:r>
        <w:br/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inventory accuracy for increased sales to customers.</w:t>
      </w:r>
    </w:p>
    <w:p>
      <w:pPr>
        <w:autoSpaceDN w:val="0"/>
        <w:tabs>
          <w:tab w:pos="10042" w:val="left"/>
        </w:tabs>
        <w:autoSpaceDE w:val="0"/>
        <w:widowControl/>
        <w:spacing w:line="242" w:lineRule="auto" w:before="1718" w:after="0"/>
        <w:ind w:left="0" w:right="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emailme@matthewcomer.com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3 / 6</w:t>
      </w:r>
    </w:p>
    <w:p>
      <w:pPr>
        <w:sectPr>
          <w:pgSz w:w="12240" w:h="15840"/>
          <w:pgMar w:top="424" w:right="888" w:bottom="172" w:left="908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0" w:lineRule="auto" w:before="858" w:after="24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4"/>
        </w:rPr>
        <w:t>Certificates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900.0" w:type="dxa"/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>
        <w:trPr>
          <w:trHeight w:hRule="exact" w:val="420"/>
        </w:trPr>
        <w:tc>
          <w:tcPr>
            <w:tcW w:type="dxa" w:w="3380"/>
            <w:gridSpan w:val="11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8" w:after="0"/>
              <w:ind w:left="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49" w:history="1">
                <w:r>
                  <w:rPr>
                    <w:rStyle w:val="Hyperlink"/>
                  </w:rPr>
                  <w:t xml:space="preserve">Advanced Certified Scrum </w:t>
                </w:r>
              </w:hyperlink>
            </w:r>
          </w:p>
        </w:tc>
        <w:tc>
          <w:tcPr>
            <w:tcW w:type="dxa" w:w="3640"/>
            <w:gridSpan w:val="10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8" w:after="0"/>
              <w:ind w:left="24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50" w:history="1">
                <w:r>
                  <w:rPr>
                    <w:rStyle w:val="Hyperlink"/>
                  </w:rPr>
                  <w:t>Certified Scrum Master® (CSM)</w:t>
                </w:r>
              </w:hyperlink>
            </w:r>
          </w:p>
        </w:tc>
        <w:tc>
          <w:tcPr>
            <w:tcW w:type="dxa" w:w="2980"/>
            <w:gridSpan w:val="8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8" w:after="0"/>
              <w:ind w:left="230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51" w:history="1">
                <w:r>
                  <w:rPr>
                    <w:rStyle w:val="Hyperlink"/>
                  </w:rPr>
                  <w:t>Certified SAFe® 5 Agilist (SA)</w:t>
                </w:r>
              </w:hyperlink>
            </w:r>
          </w:p>
        </w:tc>
        <w:tc>
          <w:tcPr>
            <w:tcW w:type="dxa" w:w="440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04" w:after="0"/>
              <w:ind w:left="4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43" name="Picture 4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0"/>
        </w:trPr>
        <w:tc>
          <w:tcPr>
            <w:tcW w:type="dxa" w:w="1600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49" w:history="1">
                <w:r>
                  <w:rPr>
                    <w:rStyle w:val="Hyperlink"/>
                  </w:rPr>
                  <w:t>Master® (A-CSM)</w:t>
                </w:r>
              </w:hyperlink>
            </w:r>
          </w:p>
        </w:tc>
        <w:tc>
          <w:tcPr>
            <w:tcW w:type="dxa" w:w="178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44" name="Picture 4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640"/>
            <w:gridSpan w:val="10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32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45" name="Picture 4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" w:after="0"/>
              <w:ind w:left="230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1" w:history="1">
                <w:r>
                  <w:rPr>
                    <w:rStyle w:val="Hyperlink"/>
                  </w:rPr>
                  <w:t>Scaled Agile, Inc.</w:t>
                </w:r>
              </w:hyperlink>
            </w:r>
          </w:p>
        </w:tc>
        <w:tc>
          <w:tcPr>
            <w:tcW w:type="dxa" w:w="2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46" name="Picture 4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2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" w:after="0"/>
              <w:ind w:left="3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1" w:history="1">
                <w:r>
                  <w:rPr>
                    <w:rStyle w:val="Hyperlink"/>
                  </w:rPr>
                  <w:t>Issued May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280"/>
        </w:trPr>
        <w:tc>
          <w:tcPr>
            <w:tcW w:type="dxa" w:w="140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5" w:history="1">
                <w:r>
                  <w:rPr>
                    <w:rStyle w:val="Hyperlink"/>
                  </w:rPr>
                  <w:t>Scrum Alliance</w:t>
                </w:r>
              </w:hyperlink>
            </w:r>
          </w:p>
        </w:tc>
        <w:tc>
          <w:tcPr>
            <w:tcW w:type="dxa" w:w="2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47" name="Picture 4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3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49" w:history="1">
                <w:r>
                  <w:rPr>
                    <w:rStyle w:val="Hyperlink"/>
                  </w:rPr>
                  <w:t xml:space="preserve"> Issued May 2021</w:t>
                </w:r>
              </w:hyperlink>
            </w:r>
          </w:p>
        </w:tc>
        <w:tc>
          <w:tcPr>
            <w:tcW w:type="dxa" w:w="164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24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0" w:history="1">
                <w:r>
                  <w:rPr>
                    <w:rStyle w:val="Hyperlink"/>
                  </w:rPr>
                  <w:t>Scrum Alliance</w:t>
                </w:r>
              </w:hyperlink>
            </w:r>
          </w:p>
        </w:tc>
        <w:tc>
          <w:tcPr>
            <w:tcW w:type="dxa" w:w="2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48" name="Picture 4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00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3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0" w:history="1">
                <w:r>
                  <w:rPr>
                    <w:rStyle w:val="Hyperlink"/>
                  </w:rPr>
                  <w:t xml:space="preserve"> Issued May 2019</w:t>
                </w:r>
              </w:hyperlink>
            </w:r>
          </w:p>
        </w:tc>
        <w:tc>
          <w:tcPr>
            <w:tcW w:type="dxa" w:w="6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0" w:right="0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7" w:history="1">
                <w:r>
                  <w:rPr>
                    <w:rStyle w:val="Hyperlink"/>
                  </w:rPr>
                  <w:t>2021</w:t>
                </w:r>
              </w:hyperlink>
            </w:r>
          </w:p>
        </w:tc>
        <w:tc>
          <w:tcPr>
            <w:tcW w:type="dxa" w:w="276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8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49" name="Picture 4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540"/>
        </w:trPr>
        <w:tc>
          <w:tcPr>
            <w:tcW w:type="dxa" w:w="2044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5" w:history="1">
                <w:r>
                  <w:rPr>
                    <w:rStyle w:val="Hyperlink"/>
                  </w:rPr>
                  <w:t>Credential ID 1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5" w:history="1">
                <w:r>
                  <w:rPr>
                    <w:rStyle w:val="Hyperlink"/>
                  </w:rPr>
                  <w:t>387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8" w:history="1">
                <w:r>
                  <w:rPr>
                    <w:rStyle w:val="Hyperlink"/>
                  </w:rPr>
                  <w:t>746</w:t>
                </w:r>
              </w:hyperlink>
            </w:r>
          </w:p>
        </w:tc>
        <w:tc>
          <w:tcPr>
            <w:tcW w:type="dxa" w:w="1336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36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50" name="Picture 5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24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0" w:history="1">
                <w:r>
                  <w:rPr>
                    <w:rStyle w:val="Hyperlink"/>
                  </w:rPr>
                  <w:t>Credential ID 1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0" w:history="1">
                <w:r>
                  <w:rPr>
                    <w:rStyle w:val="Hyperlink"/>
                  </w:rPr>
                  <w:t>060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0" w:history="1">
                <w:r>
                  <w:rPr>
                    <w:rStyle w:val="Hyperlink"/>
                  </w:rPr>
                  <w:t>976</w:t>
                </w:r>
              </w:hyperlink>
            </w:r>
          </w:p>
        </w:tc>
        <w:tc>
          <w:tcPr>
            <w:tcW w:type="dxa" w:w="132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51" name="Picture 5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2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5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61" w:history="1">
                <w:r>
                  <w:rPr>
                    <w:rStyle w:val="Hyperlink"/>
                  </w:rPr>
                  <w:t xml:space="preserve">Scrum Fundamentals Certified </w:t>
                </w:r>
              </w:hyperlink>
            </w:r>
          </w:p>
        </w:tc>
      </w:tr>
      <w:tr>
        <w:trPr>
          <w:trHeight w:hRule="exact" w:val="280"/>
        </w:trPr>
        <w:tc>
          <w:tcPr>
            <w:tcW w:type="dxa" w:w="3380"/>
            <w:gridSpan w:val="11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62" w:history="1">
                <w:r>
                  <w:rPr>
                    <w:rStyle w:val="Hyperlink"/>
                  </w:rPr>
                  <w:t xml:space="preserve">Advanced Certified Scrum </w:t>
                </w:r>
              </w:hyperlink>
            </w:r>
          </w:p>
        </w:tc>
        <w:tc>
          <w:tcPr>
            <w:tcW w:type="dxa" w:w="3640"/>
            <w:gridSpan w:val="10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63" w:history="1">
                <w:r>
                  <w:rPr>
                    <w:rStyle w:val="Hyperlink"/>
                  </w:rPr>
                  <w:t xml:space="preserve">Certified Scrum Product Owner® </w:t>
                </w:r>
              </w:hyperlink>
            </w:r>
          </w:p>
        </w:tc>
        <w:tc>
          <w:tcPr>
            <w:tcW w:type="dxa" w:w="76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0" w:right="14" w:firstLine="0"/>
              <w:jc w:val="righ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61" w:history="1">
                <w:r>
                  <w:rPr>
                    <w:rStyle w:val="Hyperlink"/>
                  </w:rPr>
                  <w:t>(SFC)</w:t>
                </w:r>
              </w:hyperlink>
            </w:r>
          </w:p>
        </w:tc>
        <w:tc>
          <w:tcPr>
            <w:tcW w:type="dxa" w:w="266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52" name="Picture 5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0"/>
        </w:trPr>
        <w:tc>
          <w:tcPr>
            <w:tcW w:type="dxa" w:w="2540"/>
            <w:gridSpan w:val="10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62" w:history="1">
                <w:r>
                  <w:rPr>
                    <w:rStyle w:val="Hyperlink"/>
                  </w:rPr>
                  <w:t>Product Owner® (A-CSPO)</w:t>
                </w:r>
              </w:hyperlink>
            </w:r>
          </w:p>
        </w:tc>
        <w:tc>
          <w:tcPr>
            <w:tcW w:type="dxa" w:w="8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4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76200" cy="88900"/>
                  <wp:docPr id="53" name="Picture 5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6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" w:after="0"/>
              <w:ind w:left="0" w:right="34" w:firstLine="0"/>
              <w:jc w:val="righ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63" w:history="1">
                <w:r>
                  <w:rPr>
                    <w:rStyle w:val="Hyperlink"/>
                  </w:rPr>
                  <w:t>(CSPO)</w:t>
                </w:r>
              </w:hyperlink>
            </w:r>
          </w:p>
        </w:tc>
        <w:tc>
          <w:tcPr>
            <w:tcW w:type="dxa" w:w="268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4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76200" cy="88900"/>
                  <wp:docPr id="54" name="Picture 5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2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" w:after="0"/>
              <w:ind w:left="230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1" w:history="1">
                <w:r>
                  <w:rPr>
                    <w:rStyle w:val="Hyperlink"/>
                  </w:rPr>
                  <w:t>SCRUMstudy - Accreditation Body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</w:t>
            </w:r>
          </w:p>
        </w:tc>
      </w:tr>
      <w:tr>
        <w:trPr>
          <w:trHeight w:hRule="exact" w:val="280"/>
        </w:trPr>
        <w:tc>
          <w:tcPr>
            <w:tcW w:type="dxa" w:w="140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Scrum Alliance</w:t>
            </w:r>
          </w:p>
        </w:tc>
        <w:tc>
          <w:tcPr>
            <w:tcW w:type="dxa" w:w="2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55" name="Picture 5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3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2" w:history="1">
                <w:r>
                  <w:rPr>
                    <w:rStyle w:val="Hyperlink"/>
                  </w:rPr>
                  <w:t xml:space="preserve"> Issued May 2021</w:t>
                </w:r>
              </w:hyperlink>
            </w:r>
          </w:p>
        </w:tc>
        <w:tc>
          <w:tcPr>
            <w:tcW w:type="dxa" w:w="164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24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3" w:history="1">
                <w:r>
                  <w:rPr>
                    <w:rStyle w:val="Hyperlink"/>
                  </w:rPr>
                  <w:t>Scrum Alliance</w:t>
                </w:r>
              </w:hyperlink>
            </w:r>
          </w:p>
        </w:tc>
        <w:tc>
          <w:tcPr>
            <w:tcW w:type="dxa" w:w="2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56" name="Picture 5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00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3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3" w:history="1">
                <w:r>
                  <w:rPr>
                    <w:rStyle w:val="Hyperlink"/>
                  </w:rPr>
                  <w:t xml:space="preserve"> Issued Sep 2019</w:t>
                </w:r>
              </w:hyperlink>
            </w:r>
          </w:p>
        </w:tc>
        <w:tc>
          <w:tcPr>
            <w:tcW w:type="dxa" w:w="200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230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5" w:history="1">
                <w:r>
                  <w:rPr>
                    <w:rStyle w:val="Hyperlink"/>
                  </w:rPr>
                  <w:t>for Scrum and Agile</w:t>
                </w:r>
              </w:hyperlink>
            </w:r>
          </w:p>
        </w:tc>
        <w:tc>
          <w:tcPr>
            <w:tcW w:type="dxa" w:w="142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0" w:after="0"/>
              <w:ind w:left="10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76200" cy="76200"/>
                  <wp:docPr id="57" name="Picture 5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300"/>
        </w:trPr>
        <w:tc>
          <w:tcPr>
            <w:tcW w:type="dxa" w:w="2044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7" w:history="1">
                <w:r>
                  <w:rPr>
                    <w:rStyle w:val="Hyperlink"/>
                  </w:rPr>
                  <w:t>Credential ID 1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5" w:history="1">
                <w:r>
                  <w:rPr>
                    <w:rStyle w:val="Hyperlink"/>
                  </w:rPr>
                  <w:t>389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7" w:history="1">
                <w:r>
                  <w:rPr>
                    <w:rStyle w:val="Hyperlink"/>
                  </w:rPr>
                  <w:t>062</w:t>
                </w:r>
              </w:hyperlink>
            </w:r>
          </w:p>
        </w:tc>
        <w:tc>
          <w:tcPr>
            <w:tcW w:type="dxa" w:w="1336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0" w:after="0"/>
              <w:ind w:left="36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58" name="Picture 5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24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8" w:history="1">
                <w:r>
                  <w:rPr>
                    <w:rStyle w:val="Hyperlink"/>
                  </w:rPr>
                  <w:t>Credential ID 1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8" w:history="1">
                <w:r>
                  <w:rPr>
                    <w:rStyle w:val="Hyperlink"/>
                  </w:rPr>
                  <w:t>125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8" w:history="1">
                <w:r>
                  <w:rPr>
                    <w:rStyle w:val="Hyperlink"/>
                  </w:rPr>
                  <w:t>587</w:t>
                </w:r>
              </w:hyperlink>
            </w:r>
          </w:p>
        </w:tc>
        <w:tc>
          <w:tcPr>
            <w:tcW w:type="dxa" w:w="132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59" name="Picture 5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2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230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5" w:history="1">
                <w:r>
                  <w:rPr>
                    <w:rStyle w:val="Hyperlink"/>
                  </w:rPr>
                  <w:t>Issued Aug 2020</w:t>
                </w:r>
              </w:hyperlink>
            </w:r>
          </w:p>
        </w:tc>
      </w:tr>
      <w:tr>
        <w:trPr>
          <w:trHeight w:hRule="exact" w:val="540"/>
        </w:trPr>
        <w:tc>
          <w:tcPr>
            <w:tcW w:type="dxa" w:w="3380"/>
            <w:gridSpan w:val="11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58" w:after="0"/>
              <w:ind w:left="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69" w:history="1">
                <w:r>
                  <w:rPr>
                    <w:rStyle w:val="Hyperlink"/>
                  </w:rPr>
                  <w:t xml:space="preserve">Six Sigma Yellow Belt </w:t>
                </w:r>
              </w:hyperlink>
            </w:r>
          </w:p>
        </w:tc>
        <w:tc>
          <w:tcPr>
            <w:tcW w:type="dxa" w:w="282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58" w:after="0"/>
              <w:ind w:left="24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70" w:history="1">
                <w:r>
                  <w:rPr>
                    <w:rStyle w:val="Hyperlink"/>
                  </w:rPr>
                  <w:t>IBM Automation: Compass</w:t>
                </w:r>
              </w:hyperlink>
            </w:r>
          </w:p>
        </w:tc>
        <w:tc>
          <w:tcPr>
            <w:tcW w:type="dxa" w:w="8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40" w:after="0"/>
              <w:ind w:left="4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60" name="Picture 6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60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230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71" w:history="1">
                <w:r>
                  <w:rPr>
                    <w:rStyle w:val="Hyperlink"/>
                  </w:rPr>
                  <w:t>Credential ID 801113</w:t>
                </w:r>
              </w:hyperlink>
            </w:r>
          </w:p>
        </w:tc>
        <w:tc>
          <w:tcPr>
            <w:tcW w:type="dxa" w:w="126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4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61" name="Picture 6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0"/>
        </w:trPr>
        <w:tc>
          <w:tcPr>
            <w:tcW w:type="dxa" w:w="2100"/>
            <w:gridSpan w:val="8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69" w:history="1">
                <w:r>
                  <w:rPr>
                    <w:rStyle w:val="Hyperlink"/>
                  </w:rPr>
                  <w:t>Professional Certified</w:t>
                </w:r>
              </w:hyperlink>
            </w:r>
          </w:p>
        </w:tc>
        <w:tc>
          <w:tcPr>
            <w:tcW w:type="dxa" w:w="128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8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62" name="Picture 6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0" w:right="24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70" w:history="1">
                <w:r>
                  <w:rPr>
                    <w:rStyle w:val="Hyperlink"/>
                  </w:rPr>
                  <w:t>IBM</w:t>
                </w:r>
              </w:hyperlink>
            </w:r>
          </w:p>
        </w:tc>
        <w:tc>
          <w:tcPr>
            <w:tcW w:type="dxa" w:w="2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63" name="Picture 6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82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Issued Jun 2020</w:t>
            </w:r>
          </w:p>
        </w:tc>
        <w:tc>
          <w:tcPr>
            <w:tcW w:type="dxa" w:w="123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38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64" name="Picture 6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00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230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72" w:history="1">
                <w:r>
                  <w:rPr>
                    <w:rStyle w:val="Hyperlink"/>
                  </w:rPr>
                  <w:t>IBM Agile Explorer</w:t>
                </w:r>
              </w:hyperlink>
            </w:r>
          </w:p>
        </w:tc>
        <w:tc>
          <w:tcPr>
            <w:tcW w:type="dxa" w:w="142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65" name="Picture 6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90"/>
        </w:trPr>
        <w:tc>
          <w:tcPr>
            <w:tcW w:type="dxa" w:w="3380"/>
            <w:gridSpan w:val="11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8" w:after="0"/>
              <w:ind w:left="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9" w:history="1">
                <w:r>
                  <w:rPr>
                    <w:rStyle w:val="Hyperlink"/>
                  </w:rPr>
                  <w:t>SCRUMstudy - Accreditation Body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type="dxa" w:w="3640"/>
            <w:gridSpan w:val="1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4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73" w:history="1">
                <w:r>
                  <w:rPr>
                    <w:rStyle w:val="Hyperlink"/>
                  </w:rPr>
                  <w:t xml:space="preserve">IBM Enterprise Design Thinking </w:t>
                </w:r>
              </w:hyperlink>
            </w:r>
          </w:p>
        </w:tc>
        <w:tc>
          <w:tcPr>
            <w:tcW w:type="dxa" w:w="66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8" w:after="0"/>
              <w:ind w:left="0" w:right="82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72" w:history="1">
                <w:r>
                  <w:rPr>
                    <w:rStyle w:val="Hyperlink"/>
                  </w:rPr>
                  <w:t>IBM</w:t>
                </w:r>
              </w:hyperlink>
            </w:r>
          </w:p>
        </w:tc>
        <w:tc>
          <w:tcPr>
            <w:tcW w:type="dxa" w:w="1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76200" cy="76200"/>
                  <wp:docPr id="66" name="Picture 6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660"/>
            <w:gridSpan w:val="7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8" w:after="0"/>
              <w:ind w:left="8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72" w:history="1">
                <w:r>
                  <w:rPr>
                    <w:rStyle w:val="Hyperlink"/>
                  </w:rPr>
                  <w:t xml:space="preserve"> Issued Aug 2018</w:t>
                </w:r>
              </w:hyperlink>
            </w:r>
          </w:p>
        </w:tc>
      </w:tr>
      <w:tr>
        <w:trPr>
          <w:trHeight w:hRule="exact" w:val="267"/>
        </w:trPr>
        <w:tc>
          <w:tcPr>
            <w:tcW w:type="dxa" w:w="182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5" w:history="1">
                <w:r>
                  <w:rPr>
                    <w:rStyle w:val="Hyperlink"/>
                  </w:rPr>
                  <w:t>for Scrum and Agile</w:t>
                </w:r>
              </w:hyperlink>
            </w:r>
          </w:p>
        </w:tc>
        <w:tc>
          <w:tcPr>
            <w:tcW w:type="dxa" w:w="156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0" w:after="0"/>
              <w:ind w:left="4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67" name="Picture 6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80"/>
            <w:gridSpan w:val="10"/>
            <w:vMerge/>
            <w:tcBorders/>
          </w:tcPr>
          <w:p/>
        </w:tc>
        <w:tc>
          <w:tcPr>
            <w:tcW w:type="dxa" w:w="408"/>
            <w:vMerge/>
            <w:tcBorders/>
          </w:tcPr>
          <w:p/>
        </w:tc>
        <w:tc>
          <w:tcPr>
            <w:tcW w:type="dxa" w:w="408"/>
            <w:vMerge/>
            <w:tcBorders/>
          </w:tcPr>
          <w:p/>
        </w:tc>
        <w:tc>
          <w:tcPr>
            <w:tcW w:type="dxa" w:w="2856"/>
            <w:gridSpan w:val="7"/>
            <w:vMerge/>
            <w:tcBorders/>
          </w:tcPr>
          <w:p/>
        </w:tc>
      </w:tr>
      <w:tr>
        <w:trPr>
          <w:trHeight w:hRule="exact" w:val="283"/>
        </w:trPr>
        <w:tc>
          <w:tcPr>
            <w:tcW w:type="dxa" w:w="3380"/>
            <w:gridSpan w:val="11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" w:after="0"/>
              <w:ind w:left="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5" w:history="1">
                <w:r>
                  <w:rPr>
                    <w:rStyle w:val="Hyperlink"/>
                  </w:rPr>
                  <w:t>Issued Aug 2020</w:t>
                </w:r>
              </w:hyperlink>
            </w:r>
          </w:p>
        </w:tc>
        <w:tc>
          <w:tcPr>
            <w:tcW w:type="dxa" w:w="1440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24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73" w:history="1">
                <w:r>
                  <w:rPr>
                    <w:rStyle w:val="Hyperlink"/>
                  </w:rPr>
                  <w:t>Practitioner</w:t>
                </w:r>
              </w:hyperlink>
            </w:r>
          </w:p>
        </w:tc>
        <w:tc>
          <w:tcPr>
            <w:tcW w:type="dxa" w:w="220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2" w:after="0"/>
              <w:ind w:left="4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68" name="Picture 6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20"/>
            <w:gridSpan w:val="9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74" w:history="1">
                <w:r>
                  <w:rPr>
                    <w:rStyle w:val="Hyperlink"/>
                  </w:rPr>
                  <w:t xml:space="preserve">AI &amp; Agility: A Comprehensive </w:t>
                </w:r>
              </w:hyperlink>
            </w:r>
          </w:p>
        </w:tc>
      </w:tr>
      <w:tr>
        <w:trPr>
          <w:trHeight w:hRule="exact" w:val="280"/>
        </w:trPr>
        <w:tc>
          <w:tcPr>
            <w:tcW w:type="dxa" w:w="198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69" w:history="1">
                <w:r>
                  <w:rPr>
                    <w:rStyle w:val="Hyperlink"/>
                  </w:rPr>
                  <w:t>Credential ID 730406</w:t>
                </w:r>
              </w:hyperlink>
            </w:r>
          </w:p>
        </w:tc>
        <w:tc>
          <w:tcPr>
            <w:tcW w:type="dxa" w:w="1400"/>
            <w:gridSpan w:val="5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76200" cy="88900"/>
                  <wp:docPr id="69" name="Picture 6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0" w:after="0"/>
              <w:ind w:left="0" w:right="24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73" w:history="1">
                <w:r>
                  <w:rPr>
                    <w:rStyle w:val="Hyperlink"/>
                  </w:rPr>
                  <w:t>IBM</w:t>
                </w:r>
              </w:hyperlink>
            </w:r>
          </w:p>
        </w:tc>
        <w:tc>
          <w:tcPr>
            <w:tcW w:type="dxa" w:w="2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70" name="Picture 7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00"/>
            <w:gridSpan w:val="5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76" w:history="1">
                <w:r>
                  <w:rPr>
                    <w:rStyle w:val="Hyperlink"/>
                  </w:rPr>
                  <w:t>Issued Apr 2025</w:t>
                </w:r>
              </w:hyperlink>
            </w:r>
          </w:p>
        </w:tc>
        <w:tc>
          <w:tcPr>
            <w:tcW w:type="dxa" w:w="1320"/>
            <w:gridSpan w:val="3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10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71" name="Picture 7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8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0" w:after="0"/>
              <w:ind w:left="230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74" w:history="1">
                <w:r>
                  <w:rPr>
                    <w:rStyle w:val="Hyperlink"/>
                  </w:rPr>
                  <w:t>Introduction</w:t>
                </w:r>
              </w:hyperlink>
            </w:r>
          </w:p>
        </w:tc>
        <w:tc>
          <w:tcPr>
            <w:tcW w:type="dxa" w:w="1940"/>
            <w:gridSpan w:val="6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72" name="Picture 7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300"/>
        </w:trPr>
        <w:tc>
          <w:tcPr>
            <w:tcW w:type="dxa" w:w="1980"/>
            <w:gridSpan w:val="6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62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77" w:history="1">
                <w:r>
                  <w:rPr>
                    <w:rStyle w:val="Hyperlink"/>
                  </w:rPr>
                  <w:t>IBM Client Centricity</w:t>
                </w:r>
              </w:hyperlink>
            </w:r>
          </w:p>
        </w:tc>
        <w:tc>
          <w:tcPr>
            <w:tcW w:type="dxa" w:w="1400"/>
            <w:gridSpan w:val="5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60" w:after="0"/>
              <w:ind w:left="10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73" name="Picture 7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8"/>
            <w:vMerge/>
            <w:tcBorders/>
          </w:tcPr>
          <w:p/>
        </w:tc>
        <w:tc>
          <w:tcPr>
            <w:tcW w:type="dxa" w:w="408"/>
            <w:vMerge/>
            <w:tcBorders/>
          </w:tcPr>
          <w:p/>
        </w:tc>
        <w:tc>
          <w:tcPr>
            <w:tcW w:type="dxa" w:w="2040"/>
            <w:gridSpan w:val="5"/>
            <w:vMerge/>
            <w:tcBorders/>
          </w:tcPr>
          <w:p/>
        </w:tc>
        <w:tc>
          <w:tcPr>
            <w:tcW w:type="dxa" w:w="1224"/>
            <w:gridSpan w:val="3"/>
            <w:vMerge/>
            <w:tcBorders/>
          </w:tcPr>
          <w:p/>
        </w:tc>
        <w:tc>
          <w:tcPr>
            <w:tcW w:type="dxa" w:w="1620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230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55" w:history="1">
                <w:r>
                  <w:rPr>
                    <w:rStyle w:val="Hyperlink"/>
                  </w:rPr>
                  <w:t>Scrum Alliance</w:t>
                </w:r>
              </w:hyperlink>
            </w:r>
          </w:p>
        </w:tc>
        <w:tc>
          <w:tcPr>
            <w:tcW w:type="dxa" w:w="16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76200" cy="88900"/>
                  <wp:docPr id="74" name="Picture 7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40"/>
            <w:gridSpan w:val="4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78" w:history="1">
                <w:r>
                  <w:rPr>
                    <w:rStyle w:val="Hyperlink"/>
                  </w:rPr>
                  <w:t>Issued Apr 2025</w:t>
                </w:r>
              </w:hyperlink>
            </w:r>
          </w:p>
        </w:tc>
      </w:tr>
      <w:tr>
        <w:trPr>
          <w:trHeight w:hRule="exact" w:val="240"/>
        </w:trPr>
        <w:tc>
          <w:tcPr>
            <w:tcW w:type="dxa" w:w="2448"/>
            <w:gridSpan w:val="6"/>
            <w:vMerge/>
            <w:tcBorders/>
          </w:tcPr>
          <w:p/>
        </w:tc>
        <w:tc>
          <w:tcPr>
            <w:tcW w:type="dxa" w:w="2040"/>
            <w:gridSpan w:val="5"/>
            <w:vMerge/>
            <w:tcBorders/>
          </w:tcPr>
          <w:p/>
        </w:tc>
        <w:tc>
          <w:tcPr>
            <w:tcW w:type="dxa" w:w="408"/>
            <w:vMerge/>
            <w:tcBorders/>
          </w:tcPr>
          <w:p/>
        </w:tc>
        <w:tc>
          <w:tcPr>
            <w:tcW w:type="dxa" w:w="408"/>
            <w:vMerge/>
            <w:tcBorders/>
          </w:tcPr>
          <w:p/>
        </w:tc>
        <w:tc>
          <w:tcPr>
            <w:tcW w:type="dxa" w:w="2040"/>
            <w:gridSpan w:val="5"/>
            <w:vMerge/>
            <w:tcBorders/>
          </w:tcPr>
          <w:p/>
        </w:tc>
        <w:tc>
          <w:tcPr>
            <w:tcW w:type="dxa" w:w="1224"/>
            <w:gridSpan w:val="3"/>
            <w:vMerge/>
            <w:tcBorders/>
          </w:tcPr>
          <w:p/>
        </w:tc>
        <w:tc>
          <w:tcPr>
            <w:tcW w:type="dxa" w:w="3420"/>
            <w:gridSpan w:val="9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30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75" name="Picture 7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350"/>
        </w:trPr>
        <w:tc>
          <w:tcPr>
            <w:tcW w:type="dxa" w:w="3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77" w:history="1">
                <w:r>
                  <w:rPr>
                    <w:rStyle w:val="Hyperlink"/>
                  </w:rPr>
                  <w:t>IBM</w:t>
                </w:r>
              </w:hyperlink>
            </w:r>
          </w:p>
        </w:tc>
        <w:tc>
          <w:tcPr>
            <w:tcW w:type="dxa" w:w="2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76" name="Picture 7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82"/>
            <w:gridSpan w:val="7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79" w:history="1">
                <w:r>
                  <w:rPr>
                    <w:rStyle w:val="Hyperlink"/>
                  </w:rPr>
                  <w:t>Issued Jun 2017</w:t>
                </w:r>
              </w:hyperlink>
            </w:r>
          </w:p>
        </w:tc>
        <w:tc>
          <w:tcPr>
            <w:tcW w:type="dxa" w:w="1218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38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77" name="Picture 7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8"/>
            <w:vMerge/>
            <w:tcBorders/>
          </w:tcPr>
          <w:p/>
        </w:tc>
        <w:tc>
          <w:tcPr>
            <w:tcW w:type="dxa" w:w="408"/>
            <w:vMerge/>
            <w:tcBorders/>
          </w:tcPr>
          <w:p/>
        </w:tc>
        <w:tc>
          <w:tcPr>
            <w:tcW w:type="dxa" w:w="2040"/>
            <w:gridSpan w:val="5"/>
            <w:vMerge/>
            <w:tcBorders/>
          </w:tcPr>
          <w:p/>
        </w:tc>
        <w:tc>
          <w:tcPr>
            <w:tcW w:type="dxa" w:w="1224"/>
            <w:gridSpan w:val="3"/>
            <w:vMerge/>
            <w:tcBorders/>
          </w:tcPr>
          <w:p/>
        </w:tc>
        <w:tc>
          <w:tcPr>
            <w:tcW w:type="dxa" w:w="3672"/>
            <w:gridSpan w:val="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40" w:lineRule="auto" w:before="242" w:after="26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4"/>
        </w:rPr>
        <w:t>Education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900.0" w:type="dxa"/>
      </w:tblPr>
      <w:tblGrid>
        <w:gridCol w:w="3060"/>
        <w:gridCol w:w="3060"/>
        <w:gridCol w:w="3060"/>
        <w:gridCol w:w="3060"/>
      </w:tblGrid>
      <w:tr>
        <w:trPr>
          <w:trHeight w:hRule="exact" w:val="410"/>
        </w:trPr>
        <w:tc>
          <w:tcPr>
            <w:tcW w:type="dxa" w:w="7980"/>
            <w:gridSpan w:val="3"/>
            <w:tcBorders>
              <w:top w:sz="11.199999999999818" w:val="single" w:color="#000000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0" w:after="0"/>
              <w:ind w:left="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80" w:history="1">
                <w:r>
                  <w:rPr>
                    <w:rStyle w:val="Hyperlink"/>
                  </w:rPr>
                  <w:t xml:space="preserve">Texas State University (Southwest Texas State University), </w:t>
                </w:r>
              </w:hyperlink>
            </w:r>
          </w:p>
        </w:tc>
        <w:tc>
          <w:tcPr>
            <w:tcW w:type="dxa" w:w="2460"/>
            <w:vMerge w:val="restart"/>
            <w:tcBorders>
              <w:top w:sz="11.199999999999818" w:val="single" w:color="#000000"/>
            </w:tcBorders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130" w:after="0"/>
              <w:ind w:left="1084" w:right="0" w:hanging="29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08/1993 – 12/1999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San Marcos, TX</w:t>
            </w:r>
          </w:p>
        </w:tc>
      </w:tr>
      <w:tr>
        <w:trPr>
          <w:trHeight w:hRule="exact" w:val="300"/>
        </w:trPr>
        <w:tc>
          <w:tcPr>
            <w:tcW w:type="dxa" w:w="380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hyperlink r:id="rId80" w:history="1">
                <w:r>
                  <w:rPr>
                    <w:rStyle w:val="Hyperlink"/>
                  </w:rPr>
                  <w:t>BBA - Computer Information Systems (CIS)</w:t>
                </w:r>
              </w:hyperlink>
            </w:r>
          </w:p>
        </w:tc>
        <w:tc>
          <w:tcPr>
            <w:tcW w:type="dxa" w:w="41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78" name="Picture 7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60"/>
            <w:vMerge/>
            <w:tcBorders>
              <w:top w:sz="11.199999999999818" w:val="single" w:color="#000000"/>
            </w:tcBorders>
          </w:tcPr>
          <w:p/>
        </w:tc>
      </w:tr>
      <w:tr>
        <w:trPr>
          <w:trHeight w:hRule="exact" w:val="280"/>
        </w:trPr>
        <w:tc>
          <w:tcPr>
            <w:tcW w:type="dxa" w:w="1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79" name="Picture 7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8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64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80" w:history="1">
                <w:r>
                  <w:rPr>
                    <w:rStyle w:val="Hyperlink"/>
                  </w:rPr>
                  <w:t>Association of Information Systems Professionals – Member</w:t>
                </w:r>
              </w:hyperlink>
            </w:r>
          </w:p>
        </w:tc>
        <w:tc>
          <w:tcPr>
            <w:tcW w:type="dxa" w:w="3060"/>
            <w:vMerge/>
            <w:tcBorders>
              <w:top w:sz="11.199999999999818" w:val="single" w:color="#000000"/>
            </w:tcBorders>
          </w:tcPr>
          <w:p/>
        </w:tc>
      </w:tr>
      <w:tr>
        <w:trPr>
          <w:trHeight w:hRule="exact" w:val="280"/>
        </w:trPr>
        <w:tc>
          <w:tcPr>
            <w:tcW w:type="dxa" w:w="1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80" name="Picture 8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8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" w:after="0"/>
              <w:ind w:left="64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Delta Tau Delta Fraternity, Zeta Delta Chapter - Membership with highest GPA</w:t>
            </w:r>
          </w:p>
        </w:tc>
        <w:tc>
          <w:tcPr>
            <w:tcW w:type="dxa" w:w="3060"/>
            <w:vMerge/>
            <w:tcBorders>
              <w:top w:sz="11.199999999999818" w:val="single" w:color="#000000"/>
            </w:tcBorders>
          </w:tcPr>
          <w:p/>
        </w:tc>
      </w:tr>
      <w:tr>
        <w:trPr>
          <w:trHeight w:hRule="exact" w:val="280"/>
        </w:trPr>
        <w:tc>
          <w:tcPr>
            <w:tcW w:type="dxa" w:w="1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81" name="Picture 8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8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64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Community Engagement &amp; Volunteer Work</w:t>
            </w:r>
          </w:p>
        </w:tc>
        <w:tc>
          <w:tcPr>
            <w:tcW w:type="dxa" w:w="3060"/>
            <w:vMerge/>
            <w:tcBorders>
              <w:top w:sz="11.199999999999818" w:val="single" w:color="#000000"/>
            </w:tcBorders>
          </w:tcPr>
          <w:p/>
        </w:tc>
      </w:tr>
      <w:tr>
        <w:trPr>
          <w:trHeight w:hRule="exact" w:val="356"/>
        </w:trPr>
        <w:tc>
          <w:tcPr>
            <w:tcW w:type="dxa" w:w="1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82" name="Picture 8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8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64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Scholarship Award Winner</w:t>
            </w:r>
          </w:p>
        </w:tc>
        <w:tc>
          <w:tcPr>
            <w:tcW w:type="dxa" w:w="3060"/>
            <w:vMerge/>
            <w:tcBorders>
              <w:top w:sz="11.199999999999818" w:val="single" w:color="#000000"/>
            </w:tcBorders>
          </w:tcPr>
          <w:p/>
        </w:tc>
      </w:tr>
    </w:tbl>
    <w:p>
      <w:pPr>
        <w:autoSpaceDN w:val="0"/>
        <w:autoSpaceDE w:val="0"/>
        <w:widowControl/>
        <w:spacing w:line="240" w:lineRule="auto" w:before="244" w:after="24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4"/>
        </w:rPr>
        <w:t>Courses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900.0" w:type="dxa"/>
      </w:tblPr>
      <w:tblGrid>
        <w:gridCol w:w="4080"/>
        <w:gridCol w:w="4080"/>
        <w:gridCol w:w="4080"/>
      </w:tblGrid>
      <w:tr>
        <w:trPr>
          <w:trHeight w:hRule="exact" w:val="404"/>
        </w:trPr>
        <w:tc>
          <w:tcPr>
            <w:tcW w:type="dxa" w:w="8140"/>
            <w:gridSpan w:val="2"/>
            <w:tcBorders>
              <w:top w:sz="12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t xml:space="preserve">C++, </w:t>
            </w: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t>Austin Community College</w:t>
            </w:r>
          </w:p>
        </w:tc>
        <w:tc>
          <w:tcPr>
            <w:tcW w:type="dxa" w:w="2300"/>
            <w:vMerge w:val="restart"/>
            <w:tcBorders>
              <w:top w:sz="12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112" w:after="0"/>
              <w:ind w:left="1394" w:right="0" w:hanging="76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06/2001 – 08/2001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Austin, TX</w:t>
            </w:r>
          </w:p>
        </w:tc>
      </w:tr>
      <w:tr>
        <w:trPr>
          <w:trHeight w:hRule="exact" w:val="290"/>
        </w:trPr>
        <w:tc>
          <w:tcPr>
            <w:tcW w:type="dxa" w:w="1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83" name="Picture 8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0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8" w:after="0"/>
              <w:ind w:left="64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C++ programming course at community college, gaining hands-on experience in </w:t>
            </w:r>
          </w:p>
        </w:tc>
        <w:tc>
          <w:tcPr>
            <w:tcW w:type="dxa" w:w="4080"/>
            <w:vMerge/>
            <w:tcBorders>
              <w:top w:sz="12.0" w:val="single" w:color="#000000"/>
            </w:tcBorders>
          </w:tcPr>
          <w:p/>
        </w:tc>
      </w:tr>
    </w:tbl>
    <w:p>
      <w:pPr>
        <w:autoSpaceDN w:val="0"/>
        <w:autoSpaceDE w:val="0"/>
        <w:widowControl/>
        <w:spacing w:line="245" w:lineRule="auto" w:before="0" w:after="0"/>
        <w:ind w:left="1104" w:right="360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writing, testing, and debugging code, while developing problem-solving skills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understanding software development fundamentals.</w:t>
      </w:r>
    </w:p>
    <w:p>
      <w:pPr>
        <w:autoSpaceDN w:val="0"/>
        <w:autoSpaceDE w:val="0"/>
        <w:widowControl/>
        <w:spacing w:line="240" w:lineRule="auto" w:before="318" w:after="24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4"/>
        </w:rPr>
        <w:t>Awards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900.0" w:type="dxa"/>
      </w:tblPr>
      <w:tblGrid>
        <w:gridCol w:w="4080"/>
        <w:gridCol w:w="4080"/>
        <w:gridCol w:w="4080"/>
      </w:tblGrid>
      <w:tr>
        <w:trPr>
          <w:trHeight w:hRule="exact" w:val="424"/>
        </w:trPr>
        <w:tc>
          <w:tcPr>
            <w:tcW w:type="dxa" w:w="2140"/>
            <w:tcBorders>
              <w:top w:sz="12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2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t xml:space="preserve">ADT Hack-a-Thon, </w:t>
            </w: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t>ADT</w:t>
            </w:r>
          </w:p>
        </w:tc>
        <w:tc>
          <w:tcPr>
            <w:tcW w:type="dxa" w:w="3720"/>
            <w:tcBorders>
              <w:top w:sz="12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10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84" name="Picture 8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80"/>
            <w:tcBorders>
              <w:top w:sz="12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28" w:after="0"/>
              <w:ind w:left="0" w:right="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06/09/2021</w:t>
            </w:r>
          </w:p>
        </w:tc>
      </w:tr>
    </w:tbl>
    <w:p>
      <w:pPr>
        <w:autoSpaceDN w:val="0"/>
        <w:autoSpaceDE w:val="0"/>
        <w:widowControl/>
        <w:spacing w:line="245" w:lineRule="auto" w:before="0" w:after="128"/>
        <w:ind w:left="908" w:right="374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23" w:history="1">
          <w:r>
            <w:rPr>
              <w:rStyle w:val="Hyperlink"/>
            </w:rPr>
            <w:t xml:space="preserve">Winner, 2021 ADT Hack-a-Thon – Developed Splack!, a tool integrating Splunk with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Slack to streamline search functionality, improving efficiency and accessibility.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440.0" w:type="dxa"/>
      </w:tblPr>
      <w:tblGrid>
        <w:gridCol w:w="4080"/>
        <w:gridCol w:w="4080"/>
        <w:gridCol w:w="4080"/>
      </w:tblGrid>
      <w:tr>
        <w:trPr>
          <w:trHeight w:hRule="exact" w:val="340"/>
        </w:trPr>
        <w:tc>
          <w:tcPr>
            <w:tcW w:type="dxa" w:w="32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46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t xml:space="preserve">ATX Enablement Expert, </w:t>
            </w: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t>IBM</w:t>
            </w:r>
          </w:p>
        </w:tc>
        <w:tc>
          <w:tcPr>
            <w:tcW w:type="dxa" w:w="34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6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85" name="Picture 8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44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09/19/2019</w:t>
            </w:r>
          </w:p>
        </w:tc>
      </w:tr>
    </w:tbl>
    <w:p>
      <w:pPr>
        <w:autoSpaceDN w:val="0"/>
        <w:autoSpaceDE w:val="0"/>
        <w:widowControl/>
        <w:spacing w:line="245" w:lineRule="auto" w:before="4" w:after="1132"/>
        <w:ind w:left="908" w:right="3744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28" w:history="1">
          <w:r>
            <w:rPr>
              <w:rStyle w:val="Hyperlink"/>
            </w:rPr>
            <w:t xml:space="preserve">Amplify Agile Transformation Award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28" w:history="1">
          <w:r>
            <w:rPr>
              <w:rStyle w:val="Hyperlink"/>
            </w:rPr>
            <w:t xml:space="preserve">Recognized as an SME in Sales Enablement,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Seismic, and Web Optimization for contributions to the "Ask the MSC Expert" and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Enablement Tools, enhancing expert access and standardization at MSC Austin.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440.0" w:type="dxa"/>
      </w:tblPr>
      <w:tblGrid>
        <w:gridCol w:w="6120"/>
        <w:gridCol w:w="6120"/>
      </w:tblGrid>
      <w:tr>
        <w:trPr>
          <w:trHeight w:hRule="exact" w:val="378"/>
        </w:trPr>
        <w:tc>
          <w:tcPr>
            <w:tcW w:type="dxa" w:w="69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46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emailme@matthewcomer.com</w:t>
            </w:r>
          </w:p>
        </w:tc>
        <w:tc>
          <w:tcPr>
            <w:tcW w:type="dxa" w:w="44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44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4 / 6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2240" w:h="15840"/>
          <w:pgMar w:top="0" w:right="0" w:bottom="0" w:left="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04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87"/>
        <w:gridCol w:w="3487"/>
        <w:gridCol w:w="3487"/>
      </w:tblGrid>
      <w:tr>
        <w:trPr>
          <w:trHeight w:hRule="exact" w:val="282"/>
        </w:trPr>
        <w:tc>
          <w:tcPr>
            <w:tcW w:type="dxa" w:w="27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t xml:space="preserve">IBM iDEA Lab Challenge, </w:t>
            </w: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t>IBM</w:t>
            </w:r>
          </w:p>
        </w:tc>
        <w:tc>
          <w:tcPr>
            <w:tcW w:type="dxa" w:w="3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92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76200" cy="88900"/>
                  <wp:docPr id="86" name="Picture 8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0" w:after="0"/>
              <w:ind w:left="0" w:right="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12/18/2018</w:t>
            </w:r>
          </w:p>
        </w:tc>
      </w:tr>
    </w:tbl>
    <w:p>
      <w:pPr>
        <w:autoSpaceDN w:val="0"/>
        <w:autoSpaceDE w:val="0"/>
        <w:widowControl/>
        <w:spacing w:line="245" w:lineRule="auto" w:before="4" w:after="128"/>
        <w:ind w:left="8" w:right="288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81" w:history="1">
          <w:r>
            <w:rPr>
              <w:rStyle w:val="Hyperlink"/>
            </w:rPr>
            <w:t xml:space="preserve">IBM Marketing Services Center (MSC) Award – Team Hedy Lamarr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81" w:history="1">
          <w:r>
            <w:rPr>
              <w:rStyle w:val="Hyperlink"/>
            </w:rPr>
            <w:t xml:space="preserve">Winner for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diagnosing a critical project issue and presenting two innovative solutions to drive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resolution and improvement.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87"/>
        <w:gridCol w:w="3487"/>
        <w:gridCol w:w="3487"/>
      </w:tblGrid>
      <w:tr>
        <w:trPr>
          <w:trHeight w:hRule="exact" w:val="342"/>
        </w:trPr>
        <w:tc>
          <w:tcPr>
            <w:tcW w:type="dxa" w:w="2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t xml:space="preserve">IBM MSC Day of Service, </w:t>
            </w: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t>IBM</w:t>
            </w:r>
          </w:p>
        </w:tc>
        <w:tc>
          <w:tcPr>
            <w:tcW w:type="dxa" w:w="3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52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87" name="Picture 8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08/17/2018</w:t>
            </w:r>
          </w:p>
        </w:tc>
      </w:tr>
    </w:tbl>
    <w:p>
      <w:pPr>
        <w:autoSpaceDN w:val="0"/>
        <w:autoSpaceDE w:val="0"/>
        <w:widowControl/>
        <w:spacing w:line="245" w:lineRule="auto" w:before="4" w:after="128"/>
        <w:ind w:left="8" w:right="2736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28" w:history="1">
          <w:r>
            <w:rPr>
              <w:rStyle w:val="Hyperlink"/>
            </w:rPr>
            <w:t xml:space="preserve">MSC Day of Service Award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28" w:history="1">
          <w:r>
            <w:rPr>
              <w:rStyle w:val="Hyperlink"/>
            </w:rPr>
            <w:t xml:space="preserve">Volunteered with Footprints Children's Grief Ministry to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enhance marketing outreach and redesign their website, increasing donations,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volunteer engagement, and community reach. Led website migration to a mobile-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responsive platform, resulting in a $1,000 IBM grant and local news coverage.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87"/>
        <w:gridCol w:w="3487"/>
        <w:gridCol w:w="3487"/>
      </w:tblGrid>
      <w:tr>
        <w:trPr>
          <w:trHeight w:hRule="exact" w:val="340"/>
        </w:trPr>
        <w:tc>
          <w:tcPr>
            <w:tcW w:type="dxa" w:w="4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t xml:space="preserve">IntelliQuest Employee of the Month, </w:t>
            </w: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t>IntelliQuest</w:t>
            </w:r>
          </w:p>
        </w:tc>
        <w:tc>
          <w:tcPr>
            <w:tcW w:type="dxa" w:w="25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6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88" name="Picture 8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02/14/2000</w:t>
            </w:r>
          </w:p>
        </w:tc>
      </w:tr>
    </w:tbl>
    <w:p>
      <w:pPr>
        <w:autoSpaceDN w:val="0"/>
        <w:autoSpaceDE w:val="0"/>
        <w:widowControl/>
        <w:spacing w:line="245" w:lineRule="auto" w:before="4" w:after="128"/>
        <w:ind w:left="8" w:right="2448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37" w:history="1">
          <w:r>
            <w:rPr>
              <w:rStyle w:val="Hyperlink"/>
            </w:rPr>
            <w:t xml:space="preserve">Recognized as Employee of the Month for exceptional attitude, performance, and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initiative. Demonstrated dedication by working long hours to ensure project and team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success in a company of over 250 employees.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87"/>
        <w:gridCol w:w="3487"/>
        <w:gridCol w:w="3487"/>
      </w:tblGrid>
      <w:tr>
        <w:trPr>
          <w:trHeight w:hRule="exact" w:val="326"/>
        </w:trPr>
        <w:tc>
          <w:tcPr>
            <w:tcW w:type="dxa" w:w="46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0" w:after="0"/>
              <w:ind w:left="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t xml:space="preserve">Bradley T. Ambroson Memorial Scholarship, </w:t>
            </w:r>
          </w:p>
        </w:tc>
        <w:tc>
          <w:tcPr>
            <w:tcW w:type="dxa" w:w="24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46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76200" cy="88900"/>
                  <wp:docPr id="89" name="Picture 8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32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60" w:after="0"/>
              <w:ind w:left="0" w:right="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04/15/1998</w:t>
            </w:r>
          </w:p>
        </w:tc>
      </w:tr>
      <w:tr>
        <w:trPr>
          <w:trHeight w:hRule="exact" w:val="300"/>
        </w:trPr>
        <w:tc>
          <w:tcPr>
            <w:tcW w:type="dxa" w:w="46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t>Bradley T. Ambroson Endowed Scholarship (SA6019)</w:t>
            </w:r>
          </w:p>
        </w:tc>
        <w:tc>
          <w:tcPr>
            <w:tcW w:type="dxa" w:w="3487"/>
            <w:vMerge/>
            <w:tcBorders/>
          </w:tcPr>
          <w:p/>
        </w:tc>
        <w:tc>
          <w:tcPr>
            <w:tcW w:type="dxa" w:w="3487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45" w:lineRule="auto" w:before="4" w:after="0"/>
        <w:ind w:left="8" w:right="288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82" w:history="1">
          <w:r>
            <w:rPr>
              <w:rStyle w:val="Hyperlink"/>
            </w:rPr>
            <w:t xml:space="preserve">Awarded as a McCoy College Undergraduate Student pursuing a degree within the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College of Business.</w:t>
      </w:r>
    </w:p>
    <w:p>
      <w:pPr>
        <w:autoSpaceDN w:val="0"/>
        <w:autoSpaceDE w:val="0"/>
        <w:widowControl/>
        <w:spacing w:line="240" w:lineRule="auto" w:before="318" w:after="22"/>
        <w:ind w:left="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4"/>
        </w:rPr>
        <w:t>Patents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87"/>
        <w:gridCol w:w="3487"/>
        <w:gridCol w:w="3487"/>
      </w:tblGrid>
      <w:tr>
        <w:trPr>
          <w:trHeight w:hRule="exact" w:val="416"/>
        </w:trPr>
        <w:tc>
          <w:tcPr>
            <w:tcW w:type="dxa" w:w="6920"/>
            <w:gridSpan w:val="2"/>
            <w:tcBorders>
              <w:top w:sz="12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24" w:after="0"/>
              <w:ind w:left="8" w:right="0" w:firstLine="0"/>
              <w:jc w:val="left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t xml:space="preserve">Image dispositioning using machine learning, </w:t>
            </w:r>
          </w:p>
        </w:tc>
        <w:tc>
          <w:tcPr>
            <w:tcW w:type="dxa" w:w="3520"/>
            <w:vMerge w:val="restart"/>
            <w:tcBorders>
              <w:top w:sz="12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30" w:after="0"/>
              <w:ind w:left="0" w:right="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10/08/2024</w:t>
            </w:r>
          </w:p>
        </w:tc>
      </w:tr>
      <w:tr>
        <w:trPr>
          <w:trHeight w:hRule="exact" w:val="294"/>
        </w:trPr>
        <w:tc>
          <w:tcPr>
            <w:tcW w:type="dxa" w:w="3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t>United States Patent and Trademark Office</w:t>
            </w:r>
          </w:p>
        </w:tc>
        <w:tc>
          <w:tcPr>
            <w:tcW w:type="dxa" w:w="30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0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88900"/>
                  <wp:docPr id="90" name="Picture 9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87"/>
            <w:vMerge/>
            <w:tcBorders>
              <w:top w:sz="12.0" w:val="single" w:color="#000000"/>
            </w:tcBorders>
          </w:tcPr>
          <w:p/>
        </w:tc>
      </w:tr>
    </w:tbl>
    <w:p>
      <w:pPr>
        <w:autoSpaceDN w:val="0"/>
        <w:autoSpaceDE w:val="0"/>
        <w:widowControl/>
        <w:spacing w:line="247" w:lineRule="auto" w:before="0" w:after="0"/>
        <w:ind w:left="8" w:right="2592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hyperlink r:id="rId83" w:history="1">
          <w:r>
            <w:rPr>
              <w:rStyle w:val="Hyperlink"/>
            </w:rPr>
            <w:t xml:space="preserve">12111885B2 - A method, computer program product, and system for predicting image </w:t>
          </w:r>
        </w:hyperlink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sharing decisions using machine learning. A processor may receive a set of annotated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images and an associated text input from each user of a plurality of users. The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processor may train, using the set of annotated images and the associated text input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from each user, a neural network model to output an image sharing decision that is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specific to a user.</w:t>
      </w:r>
    </w:p>
    <w:p>
      <w:pPr>
        <w:autoSpaceDN w:val="0"/>
        <w:tabs>
          <w:tab w:pos="10050" w:val="left"/>
        </w:tabs>
        <w:autoSpaceDE w:val="0"/>
        <w:widowControl/>
        <w:spacing w:line="242" w:lineRule="auto" w:before="5918" w:after="0"/>
        <w:ind w:left="8" w:right="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emailme@matthewcomer.com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5 / 6</w:t>
      </w:r>
    </w:p>
    <w:p>
      <w:pPr>
        <w:sectPr>
          <w:pgSz w:w="12240" w:h="15840"/>
          <w:pgMar w:top="424" w:right="880" w:bottom="172" w:left="90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0" w:lineRule="auto" w:before="858" w:after="24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4"/>
        </w:rPr>
        <w:t>Skills, Tools, &amp; Languages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900.0" w:type="dxa"/>
      </w:tblPr>
      <w:tblGrid>
        <w:gridCol w:w="1530"/>
        <w:gridCol w:w="1530"/>
        <w:gridCol w:w="1530"/>
        <w:gridCol w:w="1530"/>
        <w:gridCol w:w="1530"/>
        <w:gridCol w:w="1530"/>
        <w:gridCol w:w="1530"/>
        <w:gridCol w:w="1530"/>
      </w:tblGrid>
      <w:tr>
        <w:trPr>
          <w:trHeight w:hRule="exact" w:val="480"/>
        </w:trPr>
        <w:tc>
          <w:tcPr>
            <w:tcW w:type="dxa" w:w="140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64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91" name="Picture 9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Agile</w:t>
            </w:r>
          </w:p>
        </w:tc>
        <w:tc>
          <w:tcPr>
            <w:tcW w:type="dxa" w:w="400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64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92" name="Picture 9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40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8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Scrum</w:t>
            </w:r>
          </w:p>
        </w:tc>
        <w:tc>
          <w:tcPr>
            <w:tcW w:type="dxa" w:w="480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64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93" name="Picture 9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8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Kanban</w:t>
            </w:r>
          </w:p>
        </w:tc>
        <w:tc>
          <w:tcPr>
            <w:tcW w:type="dxa" w:w="500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64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94" name="Picture 9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tcBorders>
              <w:top w:sz="12.799999999999955" w:val="single" w:color="#000000"/>
            </w:tcBorders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8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Agile Transformation</w:t>
            </w:r>
          </w:p>
        </w:tc>
      </w:tr>
      <w:tr>
        <w:trPr>
          <w:trHeight w:hRule="exact" w:val="380"/>
        </w:trPr>
        <w:tc>
          <w:tcPr>
            <w:tcW w:type="dxa" w:w="1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2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95" name="Picture 9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9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Agile Ceremonies </w:t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2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96" name="Picture 9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98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Agile Center of </w:t>
            </w:r>
          </w:p>
        </w:tc>
        <w:tc>
          <w:tcPr>
            <w:tcW w:type="dxa" w:w="4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2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97" name="Picture 9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98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Agile Metrics &amp; </w:t>
            </w:r>
          </w:p>
        </w:tc>
        <w:tc>
          <w:tcPr>
            <w:tcW w:type="dxa" w:w="5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2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98" name="Picture 9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98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Jira / Jira Cloud</w:t>
            </w:r>
          </w:p>
        </w:tc>
      </w:tr>
      <w:tr>
        <w:trPr>
          <w:trHeight w:hRule="exact" w:val="284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4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99" name="Picture 9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Facilitation &amp; </w:t>
            </w:r>
          </w:p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4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100" name="Picture 10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Excellence (ACoE) </w:t>
            </w:r>
          </w:p>
        </w:tc>
        <w:tc>
          <w:tcPr>
            <w:tcW w:type="dxa" w:w="48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01" name="Picture 10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Reporting</w:t>
            </w:r>
          </w:p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02" name="Picture 10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54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SDLC</w:t>
            </w:r>
          </w:p>
        </w:tc>
      </w:tr>
      <w:tr>
        <w:trPr>
          <w:trHeight w:hRule="exact" w:val="76"/>
        </w:trPr>
        <w:tc>
          <w:tcPr>
            <w:tcW w:type="dxa" w:w="1530"/>
            <w:vMerge/>
            <w:tcBorders/>
          </w:tcPr>
          <w:p/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Coaching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Development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154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78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SharePoint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130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86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03" name="Picture 10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74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Conflict Resolution &amp; </w:t>
            </w:r>
          </w:p>
        </w:tc>
      </w:tr>
      <w:tr>
        <w:trPr>
          <w:trHeight w:hRule="exact" w:val="164"/>
        </w:trPr>
        <w:tc>
          <w:tcPr>
            <w:tcW w:type="dxa" w:w="1530"/>
            <w:vMerge/>
            <w:tcBorders/>
          </w:tcPr>
          <w:p/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Confluence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Azure DevOps (ADO)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62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48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92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04" name="Picture 10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Budget, Resource 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270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1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Servant Leadership</w:t>
            </w:r>
          </w:p>
        </w:tc>
      </w:tr>
      <w:tr>
        <w:trPr>
          <w:trHeight w:hRule="exact" w:val="300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05" name="Picture 10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DevOps &amp; CI/CD</w:t>
            </w:r>
          </w:p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106" name="Picture 10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Waterfall</w:t>
            </w:r>
          </w:p>
        </w:tc>
        <w:tc>
          <w:tcPr>
            <w:tcW w:type="dxa" w:w="48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6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07" name="Picture 10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Management, &amp; </w:t>
            </w:r>
          </w:p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08" name="Picture 10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54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Stakeholder </w:t>
            </w:r>
          </w:p>
        </w:tc>
      </w:tr>
      <w:tr>
        <w:trPr>
          <w:trHeight w:hRule="exact" w:val="92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Resource Allocation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42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88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09" name="Picture 10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6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Continuous </w:t>
            </w:r>
          </w:p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88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38100"/>
                  <wp:docPr id="110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6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Project Delivery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232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Management</w:t>
            </w:r>
          </w:p>
        </w:tc>
      </w:tr>
      <w:tr>
        <w:trPr>
          <w:trHeight w:hRule="exact" w:val="54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8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Performance </w:t>
            </w:r>
          </w:p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34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11" name="Picture 1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88"/>
        </w:trPr>
        <w:tc>
          <w:tcPr>
            <w:tcW w:type="dxa" w:w="1530"/>
            <w:vMerge/>
            <w:tcBorders/>
          </w:tcPr>
          <w:p/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Improvement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196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92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112" name="Picture 1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WordPress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Content Management </w:t>
            </w:r>
          </w:p>
        </w:tc>
      </w:tr>
      <w:tr>
        <w:trPr>
          <w:trHeight w:hRule="exact" w:val="136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Optimization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224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13" name="Picture 1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System Analysis</w:t>
            </w:r>
          </w:p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0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114" name="Picture 1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68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Web Development</w:t>
            </w:r>
          </w:p>
        </w:tc>
        <w:tc>
          <w:tcPr>
            <w:tcW w:type="dxa" w:w="48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4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15" name="Picture 1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8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16" name="Picture 1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Systems (CMS)</w:t>
            </w:r>
          </w:p>
        </w:tc>
      </w:tr>
      <w:tr>
        <w:trPr>
          <w:trHeight w:hRule="exact" w:val="164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Drupal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136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92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17" name="Picture 1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Adobe ColdFusion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56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XHTML</w:t>
            </w:r>
          </w:p>
        </w:tc>
      </w:tr>
      <w:tr>
        <w:trPr>
          <w:trHeight w:hRule="exact" w:val="196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80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HTML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238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18" name="Picture 1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62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XSLT</w:t>
            </w:r>
          </w:p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119" name="Picture 1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48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20" name="Picture 1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Web Design</w:t>
            </w:r>
          </w:p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21" name="Picture 1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62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XML</w:t>
            </w:r>
          </w:p>
        </w:tc>
      </w:tr>
      <w:tr>
        <w:trPr>
          <w:trHeight w:hRule="exact" w:val="202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80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SQL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236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22" name="Picture 1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4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XSL</w:t>
            </w:r>
          </w:p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123" name="Picture 1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48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24" name="Picture 1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CSS</w:t>
            </w:r>
          </w:p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25" name="Picture 1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4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PHP</w:t>
            </w:r>
          </w:p>
        </w:tc>
      </w:tr>
      <w:tr>
        <w:trPr>
          <w:trHeight w:hRule="exact" w:val="204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8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Java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222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26" name="Picture 1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42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JavaScript</w:t>
            </w:r>
          </w:p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38100"/>
                  <wp:docPr id="127" name="Picture 1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48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2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28" name="Picture 1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8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MySQL</w:t>
            </w:r>
          </w:p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29" name="Picture 12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42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C++</w:t>
            </w:r>
          </w:p>
        </w:tc>
      </w:tr>
      <w:tr>
        <w:trPr>
          <w:trHeight w:hRule="exact" w:val="198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2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Power BI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228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0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30" name="Picture 13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42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.NET</w:t>
            </w:r>
          </w:p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131" name="Picture 13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48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32" name="Picture 13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4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Eclipse</w:t>
            </w:r>
          </w:p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0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33" name="Picture 13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42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Google Analytics</w:t>
            </w:r>
          </w:p>
        </w:tc>
      </w:tr>
      <w:tr>
        <w:trPr>
          <w:trHeight w:hRule="exact" w:val="192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80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Salesforce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262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0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34" name="Picture 13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4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Coremetrics Analytics</w:t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135" name="Picture 13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48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36" name="Picture 13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4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Adobe Photoshop / </w:t>
            </w:r>
          </w:p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0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37" name="Picture 13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4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Trello</w:t>
            </w:r>
          </w:p>
        </w:tc>
      </w:tr>
      <w:tr>
        <w:trPr>
          <w:trHeight w:hRule="exact" w:val="42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98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50800"/>
                  <wp:docPr id="138" name="Picture 13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2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Mural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276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2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0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Fireworks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440"/>
        </w:trPr>
        <w:tc>
          <w:tcPr>
            <w:tcW w:type="dxa" w:w="1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39" name="Picture 13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Miro</w:t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2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38100"/>
                  <wp:docPr id="140" name="Picture 14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62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iOS</w:t>
            </w:r>
          </w:p>
        </w:tc>
        <w:tc>
          <w:tcPr>
            <w:tcW w:type="dxa" w:w="4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0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41" name="Picture 14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4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Lucidchart</w:t>
            </w:r>
          </w:p>
        </w:tc>
        <w:tc>
          <w:tcPr>
            <w:tcW w:type="dxa" w:w="5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42" name="Picture 14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28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monday.com</w:t>
            </w:r>
          </w:p>
        </w:tc>
      </w:tr>
      <w:tr>
        <w:trPr>
          <w:trHeight w:hRule="exact" w:val="304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43" name="Picture 14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4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Windows</w:t>
            </w:r>
          </w:p>
        </w:tc>
        <w:tc>
          <w:tcPr>
            <w:tcW w:type="dxa" w:w="4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0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38100" cy="38100"/>
                  <wp:docPr id="144" name="Picture 14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74" w:after="0"/>
              <w:ind w:left="62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PowerPoint</w:t>
            </w:r>
          </w:p>
        </w:tc>
        <w:tc>
          <w:tcPr>
            <w:tcW w:type="dxa" w:w="48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0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45" name="Picture 14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58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Asana</w:t>
            </w:r>
          </w:p>
        </w:tc>
        <w:tc>
          <w:tcPr>
            <w:tcW w:type="dxa" w:w="5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46" name="Picture 14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4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Microsoft 365 (Office </w:t>
            </w:r>
          </w:p>
        </w:tc>
      </w:tr>
      <w:tr>
        <w:trPr>
          <w:trHeight w:hRule="exact" w:val="136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2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4" w:after="0"/>
              <w:ind w:left="5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365)</w:t>
            </w:r>
          </w:p>
        </w:tc>
      </w:tr>
      <w:tr>
        <w:trPr>
          <w:trHeight w:hRule="exact" w:val="500"/>
        </w:trPr>
        <w:tc>
          <w:tcPr>
            <w:tcW w:type="dxa" w:w="14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47" name="Picture 14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Excel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4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48" name="Picture 14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54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Android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  <w:tr>
        <w:trPr>
          <w:trHeight w:hRule="exact" w:val="426"/>
        </w:trPr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  <w:tc>
          <w:tcPr>
            <w:tcW w:type="dxa" w:w="4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00" w:after="0"/>
              <w:ind w:left="0" w:right="4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49" name="Picture 14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88" w:after="0"/>
              <w:ind w:left="5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Word</w:t>
            </w:r>
          </w:p>
        </w:tc>
        <w:tc>
          <w:tcPr>
            <w:tcW w:type="dxa" w:w="1530"/>
            <w:vMerge/>
            <w:tcBorders/>
          </w:tcPr>
          <w:p/>
        </w:tc>
        <w:tc>
          <w:tcPr>
            <w:tcW w:type="dxa" w:w="1530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40" w:lineRule="auto" w:before="242" w:after="22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4"/>
        </w:rPr>
        <w:t>Organizations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900.0" w:type="dxa"/>
      </w:tblPr>
      <w:tblGrid>
        <w:gridCol w:w="3060"/>
        <w:gridCol w:w="3060"/>
        <w:gridCol w:w="3060"/>
        <w:gridCol w:w="3060"/>
      </w:tblGrid>
      <w:tr>
        <w:trPr>
          <w:trHeight w:hRule="exact" w:val="396"/>
        </w:trPr>
        <w:tc>
          <w:tcPr>
            <w:tcW w:type="dxa" w:w="5480"/>
            <w:gridSpan w:val="2"/>
            <w:tcBorders>
              <w:top w:sz="12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06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/>
                <w:i w:val="0"/>
                <w:color w:val="000000"/>
                <w:sz w:val="22"/>
              </w:rPr>
              <w:hyperlink r:id="rId92" w:history="1">
                <w:r>
                  <w:rPr>
                    <w:rStyle w:val="Hyperlink"/>
                  </w:rPr>
                  <w:t xml:space="preserve">Toastmasters International - Positively Charged, 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/>
                <w:color w:val="000000"/>
                <w:sz w:val="22"/>
              </w:rPr>
              <w:hyperlink r:id="rId92" w:history="1">
                <w:r>
                  <w:rPr>
                    <w:rStyle w:val="Hyperlink"/>
                  </w:rPr>
                  <w:t>Member</w:t>
                </w:r>
              </w:hyperlink>
            </w:r>
          </w:p>
        </w:tc>
        <w:tc>
          <w:tcPr>
            <w:tcW w:type="dxa" w:w="2680"/>
            <w:tcBorders>
              <w:top w:sz="12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22" w:after="0"/>
              <w:ind w:left="6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88900" cy="76200"/>
                  <wp:docPr id="150" name="Picture 15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76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80"/>
            <w:vMerge w:val="restart"/>
            <w:tcBorders>
              <w:top w:sz="12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116" w:after="0"/>
              <w:ind w:left="576" w:right="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07/2001 – present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Philadelphia, PA, 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(Remote)</w:t>
            </w:r>
          </w:p>
        </w:tc>
      </w:tr>
      <w:tr>
        <w:trPr>
          <w:trHeight w:hRule="exact" w:val="300"/>
        </w:trPr>
        <w:tc>
          <w:tcPr>
            <w:tcW w:type="dxa" w:w="1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38100"/>
                  <wp:docPr id="151" name="Picture 15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38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02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8" w:after="0"/>
              <w:ind w:left="64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92" w:history="1">
                <w:r>
                  <w:rPr>
                    <w:rStyle w:val="Hyperlink"/>
                  </w:rPr>
                  <w:t xml:space="preserve">Committed to enhancing public speaking, communication, and leadership skills </w:t>
                </w:r>
              </w:hyperlink>
            </w:r>
          </w:p>
        </w:tc>
        <w:tc>
          <w:tcPr>
            <w:tcW w:type="dxa" w:w="3060"/>
            <w:vMerge/>
            <w:tcBorders>
              <w:top w:sz="12.0" w:val="single" w:color="#000000"/>
            </w:tcBorders>
          </w:tcPr>
          <w:p/>
        </w:tc>
      </w:tr>
      <w:tr>
        <w:trPr>
          <w:trHeight w:hRule="exact" w:val="280"/>
        </w:trPr>
        <w:tc>
          <w:tcPr>
            <w:tcW w:type="dxa" w:w="8160"/>
            <w:gridSpan w:val="3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4" w:after="0"/>
              <w:ind w:left="20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through active participation in Toastmasters.</w:t>
            </w:r>
          </w:p>
        </w:tc>
        <w:tc>
          <w:tcPr>
            <w:tcW w:type="dxa" w:w="3060"/>
            <w:vMerge/>
            <w:tcBorders>
              <w:top w:sz="12.0" w:val="single" w:color="#000000"/>
            </w:tcBorders>
          </w:tcPr>
          <w:p/>
        </w:tc>
      </w:tr>
      <w:tr>
        <w:trPr>
          <w:trHeight w:hRule="exact" w:val="290"/>
        </w:trPr>
        <w:tc>
          <w:tcPr>
            <w:tcW w:type="dxa" w:w="1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4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50800" cy="50800"/>
                  <wp:docPr id="152" name="Picture 15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50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020"/>
            <w:gridSpan w:val="2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8" w:after="0"/>
              <w:ind w:left="64" w:right="0" w:firstLine="0"/>
              <w:jc w:val="left"/>
            </w:pPr>
            <w:r>
              <w:rPr>
                <w:w w:val="75.0"/>
                <w:rFonts w:ascii="Source Sans Pro" w:hAnsi="Source Sans Pro" w:eastAsia="Source Sans Pro"/>
                <w:b w:val="0"/>
                <w:i w:val="0"/>
                <w:color w:val="FFFFFF"/>
                <w:sz w:val="2"/>
              </w:rPr>
              <w:t>•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 xml:space="preserve">Engaged in learning the organization's history and methodology to maximize </w:t>
            </w:r>
          </w:p>
        </w:tc>
        <w:tc>
          <w:tcPr>
            <w:tcW w:type="dxa" w:w="3060"/>
            <w:vMerge/>
            <w:tcBorders>
              <w:top w:sz="12.0" w:val="single" w:color="#000000"/>
            </w:tcBorders>
          </w:tcPr>
          <w:p/>
        </w:tc>
      </w:tr>
    </w:tbl>
    <w:p>
      <w:pPr>
        <w:autoSpaceDN w:val="0"/>
        <w:autoSpaceDE w:val="0"/>
        <w:widowControl/>
        <w:spacing w:line="240" w:lineRule="auto" w:before="0" w:after="0"/>
        <w:ind w:left="1104" w:right="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personal and professional growth.</w:t>
      </w:r>
    </w:p>
    <w:p>
      <w:pPr>
        <w:autoSpaceDN w:val="0"/>
        <w:tabs>
          <w:tab w:pos="5140" w:val="left"/>
          <w:tab w:pos="9706" w:val="left"/>
        </w:tabs>
        <w:autoSpaceDE w:val="0"/>
        <w:widowControl/>
        <w:spacing w:line="240" w:lineRule="auto" w:before="188" w:after="0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93" w:history="1">
          <w:r>
            <w:rPr>
              <w:rStyle w:val="Hyperlink"/>
            </w:rPr>
            <w:t xml:space="preserve">Project Management Institute PMI, </w:t>
          </w:r>
        </w:hyperlink>
      </w:r>
      <w:r>
        <w:rPr>
          <w:rFonts w:ascii="Source Sans Pro" w:hAnsi="Source Sans Pro" w:eastAsia="Source Sans Pro"/>
          <w:b w:val="0"/>
          <w:i/>
          <w:color w:val="000000"/>
          <w:sz w:val="22"/>
        </w:rPr>
        <w:hyperlink r:id="rId93" w:history="1">
          <w:r>
            <w:rPr>
              <w:rStyle w:val="Hyperlink"/>
            </w:rPr>
            <w:t>Member</w:t>
          </w:r>
        </w:hyperlink>
      </w:r>
      <w:r>
        <w:drawing>
          <wp:inline xmlns:a="http://schemas.openxmlformats.org/drawingml/2006/main" xmlns:pic="http://schemas.openxmlformats.org/drawingml/2006/picture">
            <wp:extent cx="88900" cy="88900"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04/2020 – present</w:t>
      </w:r>
    </w:p>
    <w:p>
      <w:pPr>
        <w:autoSpaceDN w:val="0"/>
        <w:tabs>
          <w:tab w:pos="1104" w:val="left"/>
        </w:tabs>
        <w:autoSpaceDE w:val="0"/>
        <w:widowControl/>
        <w:spacing w:line="240" w:lineRule="auto" w:before="8" w:after="0"/>
        <w:ind w:left="920" w:right="3312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Engaged in a global community dedicated to advancing the project management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profession and turning ideas into reality. As I am actively pursuing PMI Agile Certified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Practitioner (PMI-ACP)® and Project Management Professional (PMP)® certifications..</w:t>
      </w:r>
    </w:p>
    <w:p>
      <w:pPr>
        <w:autoSpaceDN w:val="0"/>
        <w:tabs>
          <w:tab w:pos="8360" w:val="left"/>
          <w:tab w:pos="9706" w:val="left"/>
        </w:tabs>
        <w:autoSpaceDE w:val="0"/>
        <w:widowControl/>
        <w:spacing w:line="240" w:lineRule="auto" w:before="188" w:after="0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hyperlink r:id="rId94" w:history="1">
          <w:r>
            <w:rPr>
              <w:rStyle w:val="Hyperlink"/>
            </w:rPr>
            <w:t xml:space="preserve">Toastmasters International - Austin TM Club at IBM, </w:t>
          </w:r>
        </w:hyperlink>
      </w:r>
      <w:r>
        <w:rPr>
          <w:rFonts w:ascii="Source Sans Pro" w:hAnsi="Source Sans Pro" w:eastAsia="Source Sans Pro"/>
          <w:b w:val="0"/>
          <w:i/>
          <w:color w:val="000000"/>
          <w:sz w:val="22"/>
        </w:rPr>
        <w:hyperlink r:id="rId94" w:history="1">
          <w:r>
            <w:rPr>
              <w:rStyle w:val="Hyperlink"/>
            </w:rPr>
            <w:t>Sergeant at Arms, Member</w:t>
          </w:r>
        </w:hyperlink>
      </w:r>
      <w:r>
        <w:drawing>
          <wp:inline xmlns:a="http://schemas.openxmlformats.org/drawingml/2006/main" xmlns:pic="http://schemas.openxmlformats.org/drawingml/2006/picture">
            <wp:extent cx="88900" cy="88900"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09/2019 – present</w:t>
      </w:r>
    </w:p>
    <w:p>
      <w:pPr>
        <w:autoSpaceDN w:val="0"/>
        <w:tabs>
          <w:tab w:pos="1104" w:val="left"/>
          <w:tab w:pos="9582" w:val="left"/>
        </w:tabs>
        <w:autoSpaceDE w:val="0"/>
        <w:widowControl/>
        <w:spacing w:line="240" w:lineRule="auto" w:before="8" w:after="0"/>
        <w:ind w:left="920" w:right="864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Actively developing public speaking, communication, and leadership skills through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Austin, TX, (Hybrid)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structured practice and participation.</w:t>
      </w:r>
    </w:p>
    <w:p>
      <w:pPr>
        <w:autoSpaceDN w:val="0"/>
        <w:tabs>
          <w:tab w:pos="1104" w:val="left"/>
        </w:tabs>
        <w:autoSpaceDE w:val="0"/>
        <w:widowControl/>
        <w:spacing w:line="240" w:lineRule="auto" w:before="8" w:after="922"/>
        <w:ind w:left="920" w:right="3600" w:firstLine="0"/>
        <w:jc w:val="left"/>
      </w:pPr>
      <w:r>
        <w:drawing>
          <wp:inline xmlns:a="http://schemas.openxmlformats.org/drawingml/2006/main" xmlns:pic="http://schemas.openxmlformats.org/drawingml/2006/picture">
            <wp:extent cx="50800" cy="50800"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w w:val="75.0"/>
          <w:rFonts w:ascii="Source Sans Pro" w:hAnsi="Source Sans Pro" w:eastAsia="Source Sans Pro"/>
          <w:b w:val="0"/>
          <w:i w:val="0"/>
          <w:color w:val="FFFFFF"/>
          <w:sz w:val="2"/>
        </w:rPr>
        <w:t>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Expanding knowledge of the organization's history and methodology to maximize </w:t>
      </w:r>
      <w:r>
        <w:tab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personal and professional growth.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440.0" w:type="dxa"/>
      </w:tblPr>
      <w:tblGrid>
        <w:gridCol w:w="6120"/>
        <w:gridCol w:w="6120"/>
      </w:tblGrid>
      <w:tr>
        <w:trPr>
          <w:trHeight w:hRule="exact" w:val="378"/>
        </w:trPr>
        <w:tc>
          <w:tcPr>
            <w:tcW w:type="dxa" w:w="69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468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emailme@matthewcomer.com</w:t>
            </w:r>
          </w:p>
        </w:tc>
        <w:tc>
          <w:tcPr>
            <w:tcW w:type="dxa" w:w="44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448" w:firstLine="0"/>
              <w:jc w:val="righ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6 / 6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2240" w:h="15840"/>
      <w:pgMar w:top="0" w:right="0" w:bottom="0" w:left="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emailme@matthewcomer.com" TargetMode="External"/><Relationship Id="rId12" Type="http://schemas.openxmlformats.org/officeDocument/2006/relationships/image" Target="media/image3.png"/><Relationship Id="rId13" Type="http://schemas.openxmlformats.org/officeDocument/2006/relationships/hyperlink" Target="tel:512.294.7428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yperlink" Target="https://linkedin.com/in/matthewcomer" TargetMode="External"/><Relationship Id="rId18" Type="http://schemas.openxmlformats.org/officeDocument/2006/relationships/hyperlink" Target="https://teknikos.com/" TargetMode="External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s://www.adt.com/" TargetMode="External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hyperlink" Target="https://www.ibm.com/" TargetMode="External"/><Relationship Id="rId29" Type="http://schemas.openxmlformats.org/officeDocument/2006/relationships/image" Target="media/image15.png"/><Relationship Id="rId30" Type="http://schemas.openxmlformats.org/officeDocument/2006/relationships/hyperlink" Target="https://www.ibm.com/cloud" TargetMode="External"/><Relationship Id="rId31" Type="http://schemas.openxmlformats.org/officeDocument/2006/relationships/image" Target="media/image16.png"/><Relationship Id="rId32" Type="http://schemas.openxmlformats.org/officeDocument/2006/relationships/hyperlink" Target="https://www.ibm.com/think" TargetMode="External"/><Relationship Id="rId33" Type="http://schemas.openxmlformats.org/officeDocument/2006/relationships/image" Target="media/image17.png"/><Relationship Id="rId34" Type="http://schemas.openxmlformats.org/officeDocument/2006/relationships/image" Target="media/image18.png"/><Relationship Id="rId35" Type="http://schemas.openxmlformats.org/officeDocument/2006/relationships/image" Target="media/image19.png"/><Relationship Id="rId36" Type="http://schemas.openxmlformats.org/officeDocument/2006/relationships/hyperlink" Target="https://www.dshs.texas.gov/" TargetMode="External"/><Relationship Id="rId37" Type="http://schemas.openxmlformats.org/officeDocument/2006/relationships/hyperlink" Target="https://www.kantar.com/" TargetMode="External"/><Relationship Id="rId38" Type="http://schemas.openxmlformats.org/officeDocument/2006/relationships/image" Target="media/image20.png"/><Relationship Id="rId39" Type="http://schemas.openxmlformats.org/officeDocument/2006/relationships/hyperlink" Target="https://www.dell.com/" TargetMode="External"/><Relationship Id="rId40" Type="http://schemas.openxmlformats.org/officeDocument/2006/relationships/hyperlink" Target="https://ironworksbbq.com/" TargetMode="External"/><Relationship Id="rId41" Type="http://schemas.openxmlformats.org/officeDocument/2006/relationships/image" Target="media/image21.png"/><Relationship Id="rId42" Type="http://schemas.openxmlformats.org/officeDocument/2006/relationships/hyperlink" Target="https://www.gambrinus.com/" TargetMode="External"/><Relationship Id="rId43" Type="http://schemas.openxmlformats.org/officeDocument/2006/relationships/image" Target="media/image22.png"/><Relationship Id="rId44" Type="http://schemas.openxmlformats.org/officeDocument/2006/relationships/hyperlink" Target="https://www.fedex.com/" TargetMode="External"/><Relationship Id="rId45" Type="http://schemas.openxmlformats.org/officeDocument/2006/relationships/image" Target="media/image23.png"/><Relationship Id="rId46" Type="http://schemas.openxmlformats.org/officeDocument/2006/relationships/hyperlink" Target="https://www.palmereventscenter.com/" TargetMode="External"/><Relationship Id="rId47" Type="http://schemas.openxmlformats.org/officeDocument/2006/relationships/hyperlink" Target="https://www.fritolay.com/" TargetMode="External"/><Relationship Id="rId48" Type="http://schemas.openxmlformats.org/officeDocument/2006/relationships/image" Target="media/image24.png"/><Relationship Id="rId49" Type="http://schemas.openxmlformats.org/officeDocument/2006/relationships/hyperlink" Target="https://www.scrumalliance.org/get-certified/scrum-master-track/advanced-certified-scrummaster" TargetMode="External"/><Relationship Id="rId50" Type="http://schemas.openxmlformats.org/officeDocument/2006/relationships/hyperlink" Target="https://www.scrumalliance.org/get-certified/scrum-master-track/certified-scrummaster" TargetMode="External"/><Relationship Id="rId51" Type="http://schemas.openxmlformats.org/officeDocument/2006/relationships/hyperlink" Target="https://www.credly.com/badges/054e5406-e0e4-4a0c-9dd8-3f319057a873?source=linked_in_profile" TargetMode="External"/><Relationship Id="rId52" Type="http://schemas.openxmlformats.org/officeDocument/2006/relationships/image" Target="media/image25.png"/><Relationship Id="rId53" Type="http://schemas.openxmlformats.org/officeDocument/2006/relationships/image" Target="media/image26.png"/><Relationship Id="rId54" Type="http://schemas.openxmlformats.org/officeDocument/2006/relationships/image" Target="media/image27.png"/><Relationship Id="rId55" Type="http://schemas.openxmlformats.org/officeDocument/2006/relationships/hyperlink" Target="https://www.scrumalliance.org/" TargetMode="External"/><Relationship Id="rId56" Type="http://schemas.openxmlformats.org/officeDocument/2006/relationships/image" Target="media/image28.png"/><Relationship Id="rId57" Type="http://schemas.openxmlformats.org/officeDocument/2006/relationships/hyperlink" Target="https://scaledagile.com/" TargetMode="External"/><Relationship Id="rId58" Type="http://schemas.openxmlformats.org/officeDocument/2006/relationships/hyperlink" Target="https://bcert.me/stezmtbnr" TargetMode="External"/><Relationship Id="rId59" Type="http://schemas.openxmlformats.org/officeDocument/2006/relationships/image" Target="media/image29.png"/><Relationship Id="rId60" Type="http://schemas.openxmlformats.org/officeDocument/2006/relationships/hyperlink" Target="https://certification.scrumalliance.org/accounts/935555-matthew-mikeal-comer/certifications/1060976-csm" TargetMode="External"/><Relationship Id="rId61" Type="http://schemas.openxmlformats.org/officeDocument/2006/relationships/hyperlink" Target="https://www.scrumstudy.com/certification/scrum-fundamentals-certified" TargetMode="External"/><Relationship Id="rId62" Type="http://schemas.openxmlformats.org/officeDocument/2006/relationships/hyperlink" Target="https://www.scrumalliance.org/get-certified/product-owner-track/advanced-certified-scrum-product-owner" TargetMode="External"/><Relationship Id="rId63" Type="http://schemas.openxmlformats.org/officeDocument/2006/relationships/hyperlink" Target="https://www.scrumalliance.org/get-certified/product-owner-track/certified-scrum-product-owner" TargetMode="External"/><Relationship Id="rId64" Type="http://schemas.openxmlformats.org/officeDocument/2006/relationships/image" Target="media/image30.png"/><Relationship Id="rId65" Type="http://schemas.openxmlformats.org/officeDocument/2006/relationships/hyperlink" Target="https://www.scrumstudy.com/" TargetMode="External"/><Relationship Id="rId66" Type="http://schemas.openxmlformats.org/officeDocument/2006/relationships/image" Target="media/image31.png"/><Relationship Id="rId67" Type="http://schemas.openxmlformats.org/officeDocument/2006/relationships/hyperlink" Target="https://bcert.me/sonfqfxdv" TargetMode="External"/><Relationship Id="rId68" Type="http://schemas.openxmlformats.org/officeDocument/2006/relationships/hyperlink" Target="http://bcert.me/siqninsdk" TargetMode="External"/><Relationship Id="rId69" Type="http://schemas.openxmlformats.org/officeDocument/2006/relationships/hyperlink" Target="http://81cd1176253f3f59d435-ac22991740ab4ff17e21daf2ed577041.r77.cf1.rackcdn.com/Certificate/SixSigmaYellowBelt-MatthewComer-730406.pdf" TargetMode="External"/><Relationship Id="rId70" Type="http://schemas.openxmlformats.org/officeDocument/2006/relationships/hyperlink" Target="https://www.ibm.com/training/badge/ibm-automation-compass" TargetMode="External"/><Relationship Id="rId71" Type="http://schemas.openxmlformats.org/officeDocument/2006/relationships/hyperlink" Target="https://c46e136a583f7e334124-ac22991740ab4ff17e21daf2ed577041.ssl.cf1.rackcdn.com/Certificate/ScrumFundamentalsCertified-MatthewComer-801113.pdf" TargetMode="External"/><Relationship Id="rId72" Type="http://schemas.openxmlformats.org/officeDocument/2006/relationships/hyperlink" Target="https://www.ibm.com/training/badge/ibm-agile-explorer" TargetMode="External"/><Relationship Id="rId73" Type="http://schemas.openxmlformats.org/officeDocument/2006/relationships/hyperlink" Target="https://www.ibm.com/design/thinking/page/courses/Practitioner" TargetMode="External"/><Relationship Id="rId74" Type="http://schemas.openxmlformats.org/officeDocument/2006/relationships/hyperlink" Target="https://resources.scrumalliance.org/Course/ai-agility-comprehensive-introduction" TargetMode="External"/><Relationship Id="rId75" Type="http://schemas.openxmlformats.org/officeDocument/2006/relationships/image" Target="media/image32.png"/><Relationship Id="rId76" Type="http://schemas.openxmlformats.org/officeDocument/2006/relationships/hyperlink" Target="https://www.credly.com/earner/earned/badge/ed279c25-1e75-4ee6-88d6-0c3362992fcf" TargetMode="External"/><Relationship Id="rId77" Type="http://schemas.openxmlformats.org/officeDocument/2006/relationships/hyperlink" Target="https://www.ibm.com/think/insights/customer-experience-history" TargetMode="External"/><Relationship Id="rId78" Type="http://schemas.openxmlformats.org/officeDocument/2006/relationships/hyperlink" Target="https://bcert.me/spypwamna" TargetMode="External"/><Relationship Id="rId79" Type="http://schemas.openxmlformats.org/officeDocument/2006/relationships/hyperlink" Target="https://community.ibm.com/community/user/legacy?lang=en#!/wiki/W7db5cbdc3cd3_403e_9687_830e41c8879b/page/Customer%20Insights%20Solutions%20Tech%20Sales" TargetMode="External"/><Relationship Id="rId80" Type="http://schemas.openxmlformats.org/officeDocument/2006/relationships/hyperlink" Target="https://www.txst.edu/" TargetMode="External"/><Relationship Id="rId81" Type="http://schemas.openxmlformats.org/officeDocument/2006/relationships/hyperlink" Target="https://www.ibm.com/us-en" TargetMode="External"/><Relationship Id="rId82" Type="http://schemas.openxmlformats.org/officeDocument/2006/relationships/hyperlink" Target="https://txstate.academicworks.com/opportunities/13034" TargetMode="External"/><Relationship Id="rId83" Type="http://schemas.openxmlformats.org/officeDocument/2006/relationships/hyperlink" Target="https://ppubs.uspto.gov/api/patents/html/12111885?source=USPAT&amp;requestToken=eyJzdWIiOiI2ZWJlYThjYS02NDc5LTQ5ZjAtOWFjYS05YWJmMTk2OGY1ZGQiLCJ2ZXIiOiIzOWUwYmY1OS05YTc4LTQ5ZDUtYjcyOC00NGI0YjVjMDE5YWYiLCJleHAiOjB9" TargetMode="External"/><Relationship Id="rId84" Type="http://schemas.openxmlformats.org/officeDocument/2006/relationships/image" Target="media/image33.png"/><Relationship Id="rId85" Type="http://schemas.openxmlformats.org/officeDocument/2006/relationships/image" Target="media/image34.png"/><Relationship Id="rId86" Type="http://schemas.openxmlformats.org/officeDocument/2006/relationships/image" Target="media/image35.png"/><Relationship Id="rId87" Type="http://schemas.openxmlformats.org/officeDocument/2006/relationships/image" Target="media/image36.png"/><Relationship Id="rId88" Type="http://schemas.openxmlformats.org/officeDocument/2006/relationships/image" Target="media/image37.png"/><Relationship Id="rId89" Type="http://schemas.openxmlformats.org/officeDocument/2006/relationships/image" Target="media/image38.png"/><Relationship Id="rId90" Type="http://schemas.openxmlformats.org/officeDocument/2006/relationships/image" Target="media/image39.png"/><Relationship Id="rId91" Type="http://schemas.openxmlformats.org/officeDocument/2006/relationships/image" Target="media/image40.png"/><Relationship Id="rId92" Type="http://schemas.openxmlformats.org/officeDocument/2006/relationships/hyperlink" Target="https://798761.toastmastersclubs.org/" TargetMode="External"/><Relationship Id="rId93" Type="http://schemas.openxmlformats.org/officeDocument/2006/relationships/hyperlink" Target="https://www.pmi.org/" TargetMode="External"/><Relationship Id="rId94" Type="http://schemas.openxmlformats.org/officeDocument/2006/relationships/hyperlink" Target="https://easy-speak.org/clubdata.php?c=2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